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77777777"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w:t>
      </w:r>
      <w:r w:rsidR="00A36D8B">
        <w:rPr>
          <w:rFonts w:ascii="Arial" w:hAnsi="Arial" w:cs="Arial"/>
          <w:b/>
          <w:bCs/>
          <w:sz w:val="28"/>
        </w:rPr>
        <w:t>8</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6829F8" w:rsidRPr="006829F8">
        <w:rPr>
          <w:rFonts w:ascii="Arial" w:hAnsi="Arial" w:cs="Arial"/>
          <w:b/>
          <w:bCs/>
          <w:sz w:val="28"/>
        </w:rPr>
        <w:t>R1-1908692</w:t>
      </w:r>
    </w:p>
    <w:p w14:paraId="4C86A8EB" w14:textId="77777777" w:rsidR="007E2292" w:rsidRPr="00B04A2A" w:rsidRDefault="00A36D8B" w:rsidP="00B04A2A">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Prague</w:t>
      </w:r>
      <w:r w:rsidR="00B04A2A">
        <w:rPr>
          <w:rFonts w:ascii="Arial" w:hAnsi="Arial" w:cs="Arial"/>
          <w:b/>
          <w:bCs/>
          <w:sz w:val="28"/>
          <w:lang w:eastAsia="ja-JP"/>
        </w:rPr>
        <w:t xml:space="preserve">, </w:t>
      </w:r>
      <w:r>
        <w:rPr>
          <w:rFonts w:ascii="Arial" w:hAnsi="Arial" w:cs="Arial"/>
          <w:b/>
          <w:bCs/>
          <w:sz w:val="28"/>
          <w:lang w:eastAsia="ja-JP"/>
        </w:rPr>
        <w:t>Czech</w:t>
      </w:r>
      <w:r w:rsidR="00B04A2A">
        <w:rPr>
          <w:rFonts w:ascii="Arial" w:hAnsi="Arial" w:cs="Arial"/>
          <w:b/>
          <w:bCs/>
          <w:sz w:val="28"/>
          <w:lang w:eastAsia="ja-JP"/>
        </w:rPr>
        <w:t>, May 13</w:t>
      </w:r>
      <w:r w:rsidR="00B04A2A">
        <w:rPr>
          <w:rFonts w:ascii="Arial" w:hAnsi="Arial" w:cs="Arial"/>
          <w:b/>
          <w:bCs/>
          <w:sz w:val="28"/>
          <w:vertAlign w:val="superscript"/>
          <w:lang w:eastAsia="ja-JP"/>
        </w:rPr>
        <w:t>th</w:t>
      </w:r>
      <w:r w:rsidR="00B04A2A">
        <w:rPr>
          <w:rFonts w:ascii="Arial" w:hAnsi="Arial" w:cs="Arial"/>
          <w:b/>
          <w:bCs/>
          <w:sz w:val="28"/>
          <w:lang w:eastAsia="ja-JP"/>
        </w:rPr>
        <w:t xml:space="preserve"> – 17</w:t>
      </w:r>
      <w:r w:rsidR="00B04A2A">
        <w:rPr>
          <w:rFonts w:ascii="Arial" w:hAnsi="Arial" w:cs="Arial"/>
          <w:b/>
          <w:bCs/>
          <w:sz w:val="28"/>
          <w:vertAlign w:val="superscript"/>
          <w:lang w:eastAsia="ja-JP"/>
        </w:rPr>
        <w:t>th</w:t>
      </w:r>
      <w:r w:rsidR="00B04A2A">
        <w:rPr>
          <w:rFonts w:ascii="Arial" w:hAnsi="Arial" w:cs="Arial"/>
          <w:b/>
          <w:bCs/>
          <w:sz w:val="28"/>
          <w:lang w:eastAsia="ja-JP"/>
        </w:rPr>
        <w:t>, 2019</w:t>
      </w:r>
    </w:p>
    <w:p w14:paraId="650B10D1" w14:textId="77777777"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1423F8">
        <w:rPr>
          <w:rFonts w:ascii="Arial" w:eastAsia="맑은 고딕" w:hAnsi="Arial"/>
          <w:sz w:val="24"/>
          <w:lang w:val="en-US" w:eastAsia="ko-KR"/>
        </w:rPr>
        <w:t>.2</w:t>
      </w:r>
      <w:r w:rsidRPr="00992DA5">
        <w:rPr>
          <w:rFonts w:ascii="Arial" w:eastAsia="맑은 고딕" w:hAnsi="Arial"/>
          <w:sz w:val="24"/>
          <w:lang w:val="en-US" w:eastAsia="ko-KR"/>
        </w:rPr>
        <w:t>.</w:t>
      </w:r>
      <w:r w:rsidR="006829F8">
        <w:rPr>
          <w:rFonts w:ascii="Arial" w:eastAsia="맑은 고딕" w:hAnsi="Arial"/>
          <w:sz w:val="24"/>
          <w:lang w:val="en-US" w:eastAsia="ko-KR"/>
        </w:rPr>
        <w:t>1</w:t>
      </w:r>
      <w:r w:rsidR="000058C7">
        <w:rPr>
          <w:rFonts w:ascii="Arial" w:eastAsia="맑은 고딕" w:hAnsi="Arial"/>
          <w:sz w:val="24"/>
          <w:lang w:val="en-US" w:eastAsia="ko-KR"/>
        </w:rPr>
        <w:t>.</w:t>
      </w:r>
      <w:r w:rsidR="006829F8">
        <w:rPr>
          <w:rFonts w:ascii="Arial" w:eastAsia="맑은 고딕" w:hAnsi="Arial"/>
          <w:sz w:val="24"/>
          <w:lang w:val="en-US" w:eastAsia="ko-KR"/>
        </w:rPr>
        <w:t>2</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18554AE3"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0D2DDF" w:rsidRPr="000D2DDF">
        <w:rPr>
          <w:rFonts w:ascii="Arial" w:hAnsi="Arial"/>
          <w:sz w:val="24"/>
        </w:rPr>
        <w:t xml:space="preserve">Discussion on </w:t>
      </w:r>
      <w:r w:rsidR="000C34AF">
        <w:rPr>
          <w:rFonts w:ascii="Arial" w:hAnsi="Arial"/>
          <w:sz w:val="24"/>
        </w:rPr>
        <w:t>2-step RACH</w:t>
      </w:r>
      <w:r w:rsidR="001F2B77">
        <w:rPr>
          <w:rFonts w:ascii="Arial" w:hAnsi="Arial"/>
          <w:sz w:val="24"/>
        </w:rPr>
        <w:t xml:space="preserve"> </w:t>
      </w:r>
      <w:r w:rsidR="001F2B77" w:rsidRPr="000D2DDF">
        <w:rPr>
          <w:rFonts w:ascii="Arial" w:hAnsi="Arial"/>
          <w:sz w:val="24"/>
        </w:rPr>
        <w:t>Procedure</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14:paraId="00ED4468"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2965F83D" w14:textId="0AD81E47" w:rsidR="002F0A72" w:rsidRDefault="00C65488" w:rsidP="00795E9F">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 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Pr="003132CA">
        <w:rPr>
          <w:rFonts w:eastAsia="맑은 고딕"/>
          <w:sz w:val="22"/>
          <w:lang w:val="en-US" w:eastAsia="ko-KR"/>
        </w:rPr>
        <w:t>the power control</w:t>
      </w:r>
      <w:r w:rsidR="005566D1">
        <w:rPr>
          <w:rFonts w:eastAsia="맑은 고딕"/>
          <w:sz w:val="22"/>
          <w:lang w:val="en-US" w:eastAsia="ko-KR"/>
        </w:rPr>
        <w:t xml:space="preserve">, </w:t>
      </w:r>
      <w:r w:rsidR="00FF4149">
        <w:rPr>
          <w:rFonts w:eastAsia="맑은 고딕"/>
          <w:sz w:val="22"/>
          <w:lang w:val="en-US" w:eastAsia="ko-KR"/>
        </w:rPr>
        <w:t>beam direction between for msgA preamble and msgA PUSCH</w:t>
      </w:r>
      <w:r w:rsidR="005566D1">
        <w:rPr>
          <w:rFonts w:eastAsia="맑은 고딕"/>
          <w:sz w:val="22"/>
          <w:lang w:val="en-US" w:eastAsia="ko-KR"/>
        </w:rPr>
        <w:t xml:space="preserve"> and fall-back procedure</w:t>
      </w:r>
      <w:r w:rsidRPr="003132CA">
        <w:rPr>
          <w:rFonts w:eastAsia="맑은 고딕"/>
          <w:sz w:val="22"/>
          <w:lang w:val="en-US" w:eastAsia="ko-KR"/>
        </w:rPr>
        <w:t xml:space="preserve"> respectively. </w:t>
      </w:r>
    </w:p>
    <w:p w14:paraId="47F10750" w14:textId="77777777" w:rsidR="006829F8" w:rsidRPr="005566D1" w:rsidRDefault="006829F8" w:rsidP="00795E9F">
      <w:pPr>
        <w:spacing w:before="120" w:after="120" w:line="240" w:lineRule="auto"/>
        <w:ind w:left="0" w:firstLineChars="100" w:firstLine="220"/>
        <w:rPr>
          <w:rFonts w:eastAsia="맑은 고딕"/>
          <w:sz w:val="22"/>
          <w:lang w:val="en-US" w:eastAsia="ko-KR"/>
        </w:rPr>
      </w:pPr>
    </w:p>
    <w:p w14:paraId="04B27486" w14:textId="77777777" w:rsidR="00266D1E" w:rsidRDefault="00794819" w:rsidP="00266D1E">
      <w:pPr>
        <w:pStyle w:val="1"/>
        <w:numPr>
          <w:ilvl w:val="0"/>
          <w:numId w:val="2"/>
        </w:numPr>
        <w:rPr>
          <w:rFonts w:eastAsia="바탕"/>
          <w:b/>
          <w:lang w:eastAsia="ko-KR"/>
        </w:rPr>
      </w:pPr>
      <w:r>
        <w:rPr>
          <w:rFonts w:eastAsia="바탕" w:hint="eastAsia"/>
          <w:b/>
          <w:lang w:eastAsia="ko-KR"/>
        </w:rPr>
        <w:t>Discussion</w:t>
      </w:r>
    </w:p>
    <w:p w14:paraId="0BFB428F" w14:textId="24A350C4" w:rsidR="004A7B59" w:rsidRDefault="00FD0AD8" w:rsidP="004A7B59">
      <w:pPr>
        <w:ind w:left="310" w:hangingChars="129" w:hanging="310"/>
        <w:rPr>
          <w:rFonts w:eastAsia="바탕"/>
          <w:b/>
          <w:u w:val="single"/>
          <w:lang w:eastAsia="ko-KR"/>
        </w:rPr>
      </w:pPr>
      <w:r>
        <w:rPr>
          <w:rFonts w:eastAsia="맑은 고딕"/>
          <w:b/>
          <w:bCs/>
          <w:sz w:val="24"/>
          <w:szCs w:val="22"/>
          <w:u w:val="single"/>
          <w:lang w:eastAsia="ko-KR"/>
        </w:rPr>
        <w:t>Tx spatial filter for msgA PUSCH</w:t>
      </w:r>
    </w:p>
    <w:p w14:paraId="41351462" w14:textId="067373C1" w:rsidR="00FF4149" w:rsidRPr="007E0541" w:rsidRDefault="006829F8" w:rsidP="007E0541">
      <w:pPr>
        <w:ind w:left="0" w:firstLineChars="50" w:firstLine="110"/>
        <w:rPr>
          <w:rFonts w:eastAsiaTheme="minorEastAsia"/>
          <w:sz w:val="22"/>
          <w:szCs w:val="22"/>
          <w:lang w:eastAsia="ko-KR"/>
        </w:rPr>
      </w:pPr>
      <w:r>
        <w:rPr>
          <w:rFonts w:eastAsiaTheme="minorEastAsia"/>
          <w:sz w:val="22"/>
          <w:szCs w:val="22"/>
          <w:lang w:eastAsia="ko-KR"/>
        </w:rPr>
        <w:t>In RAN1#96bis meeting, there was a discussion regarding MsgA Tx beam selection, and following three options are identified [1]:</w:t>
      </w:r>
    </w:p>
    <w:p w14:paraId="2C5BC26D" w14:textId="77777777" w:rsidR="00FF4149" w:rsidRPr="007E0541" w:rsidRDefault="00FF4149" w:rsidP="00FF4149">
      <w:pPr>
        <w:pStyle w:val="ae"/>
        <w:numPr>
          <w:ilvl w:val="0"/>
          <w:numId w:val="45"/>
        </w:numPr>
        <w:wordWrap/>
        <w:overflowPunct w:val="0"/>
        <w:spacing w:before="0" w:after="180" w:line="240" w:lineRule="auto"/>
        <w:ind w:leftChars="0"/>
        <w:contextualSpacing/>
        <w:jc w:val="left"/>
        <w:textAlignment w:val="baseline"/>
        <w:rPr>
          <w:rFonts w:ascii="Times New Roman" w:eastAsia="Times New Roman" w:hAnsi="Times New Roman" w:cs="Times New Roman"/>
          <w:sz w:val="22"/>
          <w:lang w:val="en-GB" w:eastAsia="x-none"/>
        </w:rPr>
      </w:pPr>
      <w:r w:rsidRPr="007E0541">
        <w:rPr>
          <w:rFonts w:ascii="Times New Roman" w:hAnsi="Times New Roman" w:cs="Times New Roman"/>
          <w:sz w:val="22"/>
          <w:lang w:val="en-GB"/>
        </w:rPr>
        <w:t>For MsgA Tx beam selection further study at least the following options:</w:t>
      </w:r>
    </w:p>
    <w:p w14:paraId="573EACBC" w14:textId="77777777" w:rsidR="00FF4149" w:rsidRPr="007E0541" w:rsidRDefault="00FF4149" w:rsidP="007E0541">
      <w:pPr>
        <w:pStyle w:val="ae"/>
        <w:numPr>
          <w:ilvl w:val="0"/>
          <w:numId w:val="46"/>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Option 1: The MsgA PRACH and MsgA PUSCH use the same Tx spatial filter (beam).</w:t>
      </w:r>
    </w:p>
    <w:p w14:paraId="1A7579AC" w14:textId="77777777" w:rsidR="00FF4149" w:rsidRPr="007E0541" w:rsidRDefault="00FF4149" w:rsidP="007E0541">
      <w:pPr>
        <w:pStyle w:val="ae"/>
        <w:numPr>
          <w:ilvl w:val="0"/>
          <w:numId w:val="46"/>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Option 2: The MsgA PRACH and MsgA PUSCH use same or different Tx spatial filter (beam) up to UE implementation.</w:t>
      </w:r>
    </w:p>
    <w:p w14:paraId="27C97901" w14:textId="77777777" w:rsidR="00FF4149" w:rsidRPr="007E0541" w:rsidRDefault="00FF4149" w:rsidP="007E0541">
      <w:pPr>
        <w:pStyle w:val="ae"/>
        <w:numPr>
          <w:ilvl w:val="1"/>
          <w:numId w:val="47"/>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No spec impact expected.</w:t>
      </w:r>
    </w:p>
    <w:p w14:paraId="7733D3B5" w14:textId="77777777" w:rsidR="00FF4149" w:rsidRPr="007E0541" w:rsidRDefault="00FF4149" w:rsidP="007E0541">
      <w:pPr>
        <w:pStyle w:val="ae"/>
        <w:numPr>
          <w:ilvl w:val="1"/>
          <w:numId w:val="47"/>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Note: in 4-step RACH it is up to UE implementation to decide the beams for Msg1 and Msg3.</w:t>
      </w:r>
    </w:p>
    <w:p w14:paraId="1A4DB760" w14:textId="77777777" w:rsidR="00FF4149" w:rsidRPr="007E0541" w:rsidRDefault="00FF4149" w:rsidP="007E0541">
      <w:pPr>
        <w:pStyle w:val="ae"/>
        <w:numPr>
          <w:ilvl w:val="0"/>
          <w:numId w:val="46"/>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hint="eastAsia"/>
          <w:sz w:val="22"/>
        </w:rPr>
        <w:t>Option 3: The MsgA PRACH and MsgA PUSCH use same or different Tx spatial filter (beam) under network control/assistance.</w:t>
      </w:r>
    </w:p>
    <w:p w14:paraId="328091A7" w14:textId="429EC70D" w:rsidR="0073033C" w:rsidRDefault="0073033C">
      <w:pPr>
        <w:ind w:left="0" w:firstLineChars="50" w:firstLine="110"/>
        <w:rPr>
          <w:rFonts w:eastAsiaTheme="minorEastAsia"/>
          <w:sz w:val="22"/>
          <w:szCs w:val="22"/>
          <w:lang w:eastAsia="ko-KR"/>
        </w:rPr>
      </w:pPr>
      <w:r>
        <w:rPr>
          <w:rFonts w:eastAsiaTheme="minorEastAsia"/>
          <w:sz w:val="22"/>
          <w:szCs w:val="22"/>
          <w:lang w:eastAsia="ko-KR"/>
        </w:rPr>
        <w:t>In case</w:t>
      </w:r>
      <w:r w:rsidR="00F35690">
        <w:rPr>
          <w:rFonts w:eastAsiaTheme="minorEastAsia"/>
          <w:sz w:val="22"/>
          <w:szCs w:val="22"/>
          <w:lang w:eastAsia="ko-KR"/>
        </w:rPr>
        <w:t xml:space="preserve"> </w:t>
      </w:r>
      <w:r w:rsidR="00F35690">
        <w:rPr>
          <w:rFonts w:eastAsiaTheme="minorEastAsia" w:hint="eastAsia"/>
          <w:sz w:val="22"/>
          <w:szCs w:val="22"/>
          <w:lang w:eastAsia="ko-KR"/>
        </w:rPr>
        <w:t xml:space="preserve">of </w:t>
      </w:r>
      <w:r w:rsidR="00F35690">
        <w:rPr>
          <w:rFonts w:eastAsiaTheme="minorEastAsia"/>
          <w:sz w:val="22"/>
          <w:szCs w:val="22"/>
          <w:lang w:eastAsia="ko-KR"/>
        </w:rPr>
        <w:t>option 1</w:t>
      </w:r>
      <w:r>
        <w:rPr>
          <w:rFonts w:eastAsiaTheme="minorEastAsia"/>
          <w:sz w:val="22"/>
          <w:szCs w:val="22"/>
          <w:lang w:eastAsia="ko-KR"/>
        </w:rPr>
        <w:t xml:space="preserve"> that</w:t>
      </w:r>
      <w:r>
        <w:rPr>
          <w:rFonts w:eastAsiaTheme="minorEastAsia" w:hint="eastAsia"/>
          <w:sz w:val="22"/>
          <w:szCs w:val="22"/>
          <w:lang w:eastAsia="ko-KR"/>
        </w:rPr>
        <w:t xml:space="preserve"> same Tx spa</w:t>
      </w:r>
      <w:r>
        <w:rPr>
          <w:rFonts w:eastAsiaTheme="minorEastAsia"/>
          <w:sz w:val="22"/>
          <w:szCs w:val="22"/>
          <w:lang w:eastAsia="ko-KR"/>
        </w:rPr>
        <w:t>tial filter which is used for msgA preamble transmission is applied for msgA PUSCH transmission, additional UE processing complexity for Tx beam re-selection would not be requi</w:t>
      </w:r>
      <w:r w:rsidR="0030025C">
        <w:rPr>
          <w:rFonts w:eastAsiaTheme="minorEastAsia"/>
          <w:sz w:val="22"/>
          <w:szCs w:val="22"/>
          <w:lang w:eastAsia="ko-KR"/>
        </w:rPr>
        <w:t xml:space="preserve">red. On the other hand, </w:t>
      </w:r>
      <w:r w:rsidR="00F35690">
        <w:rPr>
          <w:rFonts w:eastAsiaTheme="minorEastAsia"/>
          <w:sz w:val="22"/>
          <w:szCs w:val="22"/>
          <w:lang w:eastAsia="ko-KR"/>
        </w:rPr>
        <w:t>when</w:t>
      </w:r>
      <w:r w:rsidR="0030025C">
        <w:rPr>
          <w:rFonts w:eastAsiaTheme="minorEastAsia"/>
          <w:sz w:val="22"/>
          <w:szCs w:val="22"/>
          <w:lang w:eastAsia="ko-KR"/>
        </w:rPr>
        <w:t xml:space="preserve"> SS/PBCHs or CSI-RSs for measurement </w:t>
      </w:r>
      <w:r w:rsidR="00F35690">
        <w:rPr>
          <w:rFonts w:eastAsiaTheme="minorEastAsia"/>
          <w:sz w:val="22"/>
          <w:szCs w:val="22"/>
          <w:lang w:eastAsia="ko-KR"/>
        </w:rPr>
        <w:t>are transmitted between msgA preamble and msgA PUSCH, UE may or may not operate Tx beam re-selection based on the selected SS/PBCH. If time varying of wireless channel is fast, the previously selected Tx beam might be no longer valid beam direction for msgA PUSCH transmission. In this case, it could be better</w:t>
      </w:r>
      <w:r w:rsidR="001F2B77">
        <w:rPr>
          <w:rFonts w:eastAsiaTheme="minorEastAsia"/>
          <w:sz w:val="22"/>
          <w:szCs w:val="22"/>
          <w:lang w:eastAsia="ko-KR"/>
        </w:rPr>
        <w:t xml:space="preserve"> for UE</w:t>
      </w:r>
      <w:r w:rsidR="00F35690">
        <w:rPr>
          <w:rFonts w:eastAsiaTheme="minorEastAsia"/>
          <w:sz w:val="22"/>
          <w:szCs w:val="22"/>
          <w:lang w:eastAsia="ko-KR"/>
        </w:rPr>
        <w:t xml:space="preserve"> to operate Tx beam reselection for msgA PUSCH transmission. This operation is up to UE implementation. According to this reason, option 2 seems more reasonable. </w:t>
      </w:r>
    </w:p>
    <w:p w14:paraId="5555C619" w14:textId="77777777" w:rsidR="00406975" w:rsidRDefault="00406975" w:rsidP="00406975">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w:t>
      </w:r>
      <w:r w:rsidRPr="00015121">
        <w:rPr>
          <w:rFonts w:eastAsia="바탕"/>
          <w:b/>
          <w:i/>
          <w:sz w:val="22"/>
          <w:szCs w:val="22"/>
          <w:lang w:eastAsia="ko-KR"/>
        </w:rPr>
        <w:t xml:space="preserve">: </w:t>
      </w:r>
    </w:p>
    <w:p w14:paraId="569DA32B" w14:textId="77777777" w:rsidR="005D5D08" w:rsidRDefault="005D5D08" w:rsidP="00406975">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lastRenderedPageBreak/>
        <w:t>I</w:t>
      </w:r>
      <w:r w:rsidRPr="005D5D08">
        <w:rPr>
          <w:rFonts w:ascii="Times New Roman" w:hAnsi="Times New Roman" w:cs="Times New Roman"/>
          <w:sz w:val="22"/>
          <w:szCs w:val="22"/>
          <w:lang w:val="en-GB"/>
        </w:rPr>
        <w:t>f SSB/CSI-RS exists between msgA preamble and msgA PUSCH, the UEs can estimate channel by using them, and then the information obtained from channel estimation can be used for msgA PUSCH transmission.</w:t>
      </w:r>
    </w:p>
    <w:p w14:paraId="78898CA6" w14:textId="77777777" w:rsidR="000D0BBC" w:rsidRPr="000D0BBC" w:rsidRDefault="000D0BBC" w:rsidP="000D0BBC">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lang w:val="en-GB"/>
        </w:rPr>
        <w:t xml:space="preserve">It is helpful to UE to adjust their </w:t>
      </w:r>
      <w:r w:rsidR="005D5D08" w:rsidRPr="006A1C1E">
        <w:rPr>
          <w:rFonts w:ascii="Times New Roman" w:eastAsiaTheme="minorEastAsia" w:hAnsi="Times New Roman" w:cs="Times New Roman"/>
          <w:sz w:val="22"/>
          <w:szCs w:val="22"/>
        </w:rPr>
        <w:t xml:space="preserve">TX spatial filter </w:t>
      </w:r>
      <w:r>
        <w:rPr>
          <w:rFonts w:ascii="Times New Roman" w:eastAsiaTheme="minorEastAsia" w:hAnsi="Times New Roman" w:cs="Times New Roman"/>
          <w:sz w:val="22"/>
          <w:szCs w:val="22"/>
        </w:rPr>
        <w:t>depending on channel condition.</w:t>
      </w:r>
    </w:p>
    <w:p w14:paraId="4FE5A8F3" w14:textId="77777777" w:rsidR="00406975" w:rsidRDefault="00406975" w:rsidP="00406975">
      <w:pPr>
        <w:spacing w:before="120" w:after="120" w:line="240" w:lineRule="auto"/>
        <w:ind w:left="0" w:firstLine="0"/>
        <w:rPr>
          <w:rFonts w:eastAsia="바탕"/>
          <w:b/>
          <w:i/>
          <w:sz w:val="22"/>
          <w:szCs w:val="22"/>
          <w:lang w:eastAsia="ko-KR"/>
        </w:rPr>
      </w:pPr>
      <w:r>
        <w:rPr>
          <w:rFonts w:eastAsia="바탕"/>
          <w:b/>
          <w:i/>
          <w:sz w:val="22"/>
          <w:szCs w:val="22"/>
          <w:lang w:eastAsia="ko-KR"/>
        </w:rPr>
        <w:t>Proposal 1</w:t>
      </w:r>
      <w:r w:rsidRPr="00015121">
        <w:rPr>
          <w:rFonts w:eastAsia="바탕"/>
          <w:b/>
          <w:i/>
          <w:sz w:val="22"/>
          <w:szCs w:val="22"/>
          <w:lang w:eastAsia="ko-KR"/>
        </w:rPr>
        <w:t xml:space="preserve">: </w:t>
      </w:r>
    </w:p>
    <w:p w14:paraId="388F5ACE" w14:textId="77777777" w:rsidR="00406975" w:rsidRDefault="005D5D08" w:rsidP="00406975">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Regarding</w:t>
      </w:r>
      <w:r w:rsidR="00406975">
        <w:rPr>
          <w:rFonts w:ascii="Times New Roman" w:hAnsi="Times New Roman" w:cs="Times New Roman"/>
          <w:sz w:val="22"/>
          <w:szCs w:val="22"/>
          <w:lang w:val="en-GB"/>
        </w:rPr>
        <w:t xml:space="preserve"> beam selection between msgA preamble and msgA PUSCH, </w:t>
      </w:r>
      <w:r w:rsidR="006A1C1E" w:rsidRPr="006A1C1E">
        <w:rPr>
          <w:rFonts w:ascii="Times New Roman" w:hAnsi="Times New Roman" w:cs="Times New Roman"/>
          <w:sz w:val="22"/>
          <w:szCs w:val="22"/>
          <w:lang w:val="en-GB"/>
        </w:rPr>
        <w:t>allowing UEs to adjust their Tx spatial filter by themselves</w:t>
      </w:r>
      <w:r w:rsidR="00A12407">
        <w:rPr>
          <w:rFonts w:ascii="Times New Roman" w:hAnsi="Times New Roman" w:cs="Times New Roman"/>
          <w:sz w:val="22"/>
          <w:szCs w:val="22"/>
          <w:lang w:val="en-GB"/>
        </w:rPr>
        <w:t xml:space="preserve"> (option2)</w:t>
      </w:r>
      <w:r w:rsidR="006A1C1E" w:rsidRPr="006A1C1E">
        <w:rPr>
          <w:rFonts w:ascii="Times New Roman" w:hAnsi="Times New Roman" w:cs="Times New Roman"/>
          <w:sz w:val="22"/>
          <w:szCs w:val="22"/>
          <w:lang w:val="en-GB"/>
        </w:rPr>
        <w:t xml:space="preserve"> should be considered</w:t>
      </w:r>
      <w:r w:rsidR="00406975" w:rsidRPr="00B3677E">
        <w:rPr>
          <w:rFonts w:ascii="Times New Roman" w:hAnsi="Times New Roman" w:cs="Times New Roman"/>
          <w:sz w:val="22"/>
          <w:szCs w:val="22"/>
          <w:lang w:val="en-GB"/>
        </w:rPr>
        <w:t>.</w:t>
      </w:r>
    </w:p>
    <w:p w14:paraId="6E9B5338" w14:textId="77777777" w:rsidR="00F35690" w:rsidRPr="001F2B77" w:rsidRDefault="00F35690" w:rsidP="001F2B77">
      <w:pPr>
        <w:spacing w:before="120" w:after="120" w:line="240" w:lineRule="auto"/>
        <w:ind w:left="0" w:firstLine="0"/>
        <w:rPr>
          <w:sz w:val="22"/>
          <w:szCs w:val="22"/>
        </w:rPr>
      </w:pPr>
    </w:p>
    <w:p w14:paraId="57D488FF" w14:textId="77777777" w:rsidR="00406975" w:rsidRDefault="006A1C1E" w:rsidP="006A1C1E">
      <w:pPr>
        <w:ind w:left="0" w:firstLineChars="50" w:firstLine="110"/>
        <w:rPr>
          <w:rFonts w:eastAsiaTheme="minorEastAsia"/>
          <w:sz w:val="22"/>
          <w:szCs w:val="22"/>
          <w:lang w:eastAsia="ko-KR"/>
        </w:rPr>
      </w:pPr>
      <w:r>
        <w:rPr>
          <w:rFonts w:eastAsiaTheme="minorEastAsia"/>
          <w:sz w:val="22"/>
          <w:szCs w:val="22"/>
          <w:lang w:eastAsia="ko-KR"/>
        </w:rPr>
        <w:t>Additionally</w:t>
      </w:r>
      <w:r w:rsidR="00FD1A93">
        <w:rPr>
          <w:rFonts w:eastAsiaTheme="minorEastAsia"/>
          <w:sz w:val="22"/>
          <w:szCs w:val="22"/>
          <w:lang w:eastAsia="ko-KR"/>
        </w:rPr>
        <w:t xml:space="preserve">, </w:t>
      </w:r>
      <w:r w:rsidR="0002098D">
        <w:rPr>
          <w:rFonts w:eastAsiaTheme="minorEastAsia"/>
          <w:sz w:val="22"/>
          <w:szCs w:val="22"/>
          <w:lang w:eastAsia="ko-KR"/>
        </w:rPr>
        <w:t>since gNB expects to decode</w:t>
      </w:r>
      <w:r>
        <w:rPr>
          <w:rFonts w:eastAsiaTheme="minorEastAsia"/>
          <w:sz w:val="22"/>
          <w:szCs w:val="22"/>
          <w:lang w:eastAsia="ko-KR"/>
        </w:rPr>
        <w:t xml:space="preserve"> msgA</w:t>
      </w:r>
      <w:r w:rsidR="0002098D">
        <w:rPr>
          <w:rFonts w:eastAsiaTheme="minorEastAsia"/>
          <w:sz w:val="22"/>
          <w:szCs w:val="22"/>
          <w:lang w:eastAsia="ko-KR"/>
        </w:rPr>
        <w:t xml:space="preserve"> PUSCH</w:t>
      </w:r>
      <w:r w:rsidR="000E3CEF">
        <w:rPr>
          <w:rFonts w:eastAsiaTheme="minorEastAsia"/>
          <w:sz w:val="22"/>
          <w:szCs w:val="22"/>
          <w:lang w:eastAsia="ko-KR"/>
        </w:rPr>
        <w:t xml:space="preserve"> </w:t>
      </w:r>
      <w:r>
        <w:rPr>
          <w:rFonts w:eastAsiaTheme="minorEastAsia"/>
          <w:sz w:val="22"/>
          <w:szCs w:val="22"/>
          <w:lang w:eastAsia="ko-KR"/>
        </w:rPr>
        <w:t>through</w:t>
      </w:r>
      <w:r w:rsidR="0002098D">
        <w:rPr>
          <w:rFonts w:eastAsiaTheme="minorEastAsia"/>
          <w:sz w:val="22"/>
          <w:szCs w:val="22"/>
          <w:lang w:eastAsia="ko-KR"/>
        </w:rPr>
        <w:t xml:space="preserve"> resources</w:t>
      </w:r>
      <w:r>
        <w:rPr>
          <w:rFonts w:eastAsiaTheme="minorEastAsia"/>
          <w:sz w:val="22"/>
          <w:szCs w:val="22"/>
          <w:lang w:eastAsia="ko-KR"/>
        </w:rPr>
        <w:t xml:space="preserve"> that</w:t>
      </w:r>
      <w:r w:rsidR="0002098D">
        <w:rPr>
          <w:rFonts w:eastAsiaTheme="minorEastAsia"/>
          <w:sz w:val="22"/>
          <w:szCs w:val="22"/>
          <w:lang w:eastAsia="ko-KR"/>
        </w:rPr>
        <w:t xml:space="preserve"> are associated with detected preamble</w:t>
      </w:r>
      <w:r>
        <w:rPr>
          <w:rFonts w:eastAsiaTheme="minorEastAsia"/>
          <w:sz w:val="22"/>
          <w:szCs w:val="22"/>
          <w:lang w:eastAsia="ko-KR"/>
        </w:rPr>
        <w:t>/RO which is also related with SSB index</w:t>
      </w:r>
      <w:r w:rsidR="0002098D">
        <w:rPr>
          <w:rFonts w:eastAsiaTheme="minorEastAsia"/>
          <w:sz w:val="22"/>
          <w:szCs w:val="22"/>
          <w:lang w:eastAsia="ko-KR"/>
        </w:rPr>
        <w:t xml:space="preserve">, </w:t>
      </w:r>
      <w:r>
        <w:rPr>
          <w:rFonts w:eastAsiaTheme="minorEastAsia"/>
          <w:sz w:val="22"/>
          <w:szCs w:val="22"/>
          <w:lang w:eastAsia="ko-KR"/>
        </w:rPr>
        <w:t>the SSB index</w:t>
      </w:r>
      <w:r w:rsidR="00A12407">
        <w:rPr>
          <w:rFonts w:eastAsiaTheme="minorEastAsia"/>
          <w:sz w:val="22"/>
          <w:szCs w:val="22"/>
          <w:lang w:eastAsia="ko-KR"/>
        </w:rPr>
        <w:t xml:space="preserve"> which is</w:t>
      </w:r>
      <w:r>
        <w:rPr>
          <w:rFonts w:eastAsiaTheme="minorEastAsia"/>
          <w:sz w:val="22"/>
          <w:szCs w:val="22"/>
          <w:lang w:eastAsia="ko-KR"/>
        </w:rPr>
        <w:t xml:space="preserve"> used for msgA PUSCH should be same with msgA preamble </w:t>
      </w:r>
      <w:r w:rsidR="0002098D">
        <w:rPr>
          <w:rFonts w:eastAsiaTheme="minorEastAsia"/>
          <w:sz w:val="22"/>
          <w:szCs w:val="22"/>
          <w:lang w:eastAsia="ko-KR"/>
        </w:rPr>
        <w:t>e</w:t>
      </w:r>
      <w:r w:rsidR="006A7E69">
        <w:rPr>
          <w:rFonts w:eastAsiaTheme="minorEastAsia" w:hint="eastAsia"/>
          <w:sz w:val="22"/>
          <w:szCs w:val="22"/>
          <w:lang w:eastAsia="ko-KR"/>
        </w:rPr>
        <w:t xml:space="preserve">ven </w:t>
      </w:r>
      <w:r w:rsidR="006A7E69">
        <w:rPr>
          <w:rFonts w:eastAsiaTheme="minorEastAsia"/>
          <w:sz w:val="22"/>
          <w:szCs w:val="22"/>
          <w:lang w:eastAsia="ko-KR"/>
        </w:rPr>
        <w:t xml:space="preserve">though different </w:t>
      </w:r>
      <w:r w:rsidR="0002098D">
        <w:rPr>
          <w:rFonts w:eastAsiaTheme="minorEastAsia"/>
          <w:sz w:val="22"/>
          <w:szCs w:val="22"/>
          <w:lang w:eastAsia="ko-KR"/>
        </w:rPr>
        <w:t>Tx spatial filter beam</w:t>
      </w:r>
      <w:r>
        <w:rPr>
          <w:rFonts w:eastAsiaTheme="minorEastAsia"/>
          <w:sz w:val="22"/>
          <w:szCs w:val="22"/>
          <w:lang w:eastAsia="ko-KR"/>
        </w:rPr>
        <w:t>s</w:t>
      </w:r>
      <w:r w:rsidR="0002098D">
        <w:rPr>
          <w:rFonts w:eastAsiaTheme="minorEastAsia"/>
          <w:sz w:val="22"/>
          <w:szCs w:val="22"/>
          <w:lang w:eastAsia="ko-KR"/>
        </w:rPr>
        <w:t xml:space="preserve"> </w:t>
      </w:r>
      <w:r>
        <w:rPr>
          <w:rFonts w:eastAsiaTheme="minorEastAsia"/>
          <w:sz w:val="22"/>
          <w:szCs w:val="22"/>
          <w:lang w:eastAsia="ko-KR"/>
        </w:rPr>
        <w:t>are applied</w:t>
      </w:r>
      <w:r w:rsidR="0002098D">
        <w:rPr>
          <w:rFonts w:eastAsiaTheme="minorEastAsia"/>
          <w:sz w:val="22"/>
          <w:szCs w:val="22"/>
          <w:lang w:eastAsia="ko-KR"/>
        </w:rPr>
        <w:t>.</w:t>
      </w:r>
      <w:r w:rsidR="00325AB6">
        <w:rPr>
          <w:rFonts w:eastAsiaTheme="minorEastAsia"/>
          <w:sz w:val="22"/>
          <w:szCs w:val="22"/>
          <w:lang w:eastAsia="ko-KR"/>
        </w:rPr>
        <w:t xml:space="preserve"> That is, the SSB index that UEs have used previously to transmit preamble </w:t>
      </w:r>
      <w:r w:rsidR="00A12407">
        <w:rPr>
          <w:rFonts w:eastAsiaTheme="minorEastAsia"/>
          <w:sz w:val="22"/>
          <w:szCs w:val="22"/>
          <w:lang w:eastAsia="ko-KR"/>
        </w:rPr>
        <w:t xml:space="preserve">should not be changed. </w:t>
      </w:r>
    </w:p>
    <w:p w14:paraId="0F989002" w14:textId="77777777" w:rsidR="000527BE" w:rsidRPr="000527BE" w:rsidRDefault="000527BE" w:rsidP="000527BE">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2</w:t>
      </w:r>
      <w:r w:rsidRPr="00015121">
        <w:rPr>
          <w:rFonts w:eastAsia="바탕"/>
          <w:b/>
          <w:i/>
          <w:sz w:val="22"/>
          <w:szCs w:val="22"/>
          <w:lang w:eastAsia="ko-KR"/>
        </w:rPr>
        <w:t xml:space="preserve">: </w:t>
      </w:r>
    </w:p>
    <w:p w14:paraId="6AD94962" w14:textId="77777777" w:rsidR="00A12407" w:rsidRPr="000527BE" w:rsidRDefault="00A12407" w:rsidP="00052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A12407">
        <w:rPr>
          <w:rFonts w:ascii="Times New Roman" w:hAnsi="Times New Roman" w:cs="Times New Roman"/>
          <w:sz w:val="22"/>
          <w:szCs w:val="22"/>
        </w:rPr>
        <w:t>ince gNB expects to decode msgA PUSCH through resources that are associated with detected preamble/RO which is also related with SSB index, the SSB index which is used for msgA PUSCH should be same with msgA preamble e</w:t>
      </w:r>
      <w:r w:rsidRPr="00A12407">
        <w:rPr>
          <w:rFonts w:ascii="Times New Roman" w:hAnsi="Times New Roman" w:cs="Times New Roman" w:hint="eastAsia"/>
          <w:sz w:val="22"/>
          <w:szCs w:val="22"/>
        </w:rPr>
        <w:t xml:space="preserve">ven </w:t>
      </w:r>
      <w:r w:rsidRPr="00A12407">
        <w:rPr>
          <w:rFonts w:ascii="Times New Roman" w:hAnsi="Times New Roman" w:cs="Times New Roman"/>
          <w:sz w:val="22"/>
          <w:szCs w:val="22"/>
        </w:rPr>
        <w:t>though different Tx spatial filter beams are applied.</w:t>
      </w:r>
    </w:p>
    <w:p w14:paraId="2CE11855" w14:textId="77777777" w:rsidR="00307013" w:rsidRPr="00A12407" w:rsidRDefault="00307013" w:rsidP="00A12407">
      <w:pPr>
        <w:spacing w:before="120" w:after="120" w:line="240" w:lineRule="auto"/>
        <w:ind w:left="0" w:firstLine="0"/>
        <w:rPr>
          <w:rFonts w:eastAsia="바탕"/>
          <w:b/>
          <w:i/>
          <w:sz w:val="22"/>
          <w:szCs w:val="22"/>
          <w:lang w:eastAsia="ko-KR"/>
        </w:rPr>
      </w:pPr>
      <w:r>
        <w:rPr>
          <w:rFonts w:eastAsia="바탕"/>
          <w:b/>
          <w:i/>
          <w:sz w:val="22"/>
          <w:szCs w:val="22"/>
          <w:lang w:eastAsia="ko-KR"/>
        </w:rPr>
        <w:t>Proposal 2</w:t>
      </w:r>
      <w:r w:rsidRPr="00015121">
        <w:rPr>
          <w:rFonts w:eastAsia="바탕"/>
          <w:b/>
          <w:i/>
          <w:sz w:val="22"/>
          <w:szCs w:val="22"/>
          <w:lang w:eastAsia="ko-KR"/>
        </w:rPr>
        <w:t xml:space="preserve">: </w:t>
      </w:r>
    </w:p>
    <w:p w14:paraId="526F45BA" w14:textId="11AB3F99" w:rsidR="00A12407" w:rsidRDefault="009719E2" w:rsidP="00052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In case of 2-step RACH, </w:t>
      </w:r>
      <w:r w:rsidR="000D0BBC">
        <w:rPr>
          <w:rFonts w:ascii="Times New Roman" w:hAnsi="Times New Roman" w:cs="Times New Roman"/>
          <w:sz w:val="22"/>
          <w:szCs w:val="22"/>
          <w:lang w:val="en-GB"/>
        </w:rPr>
        <w:t>t</w:t>
      </w:r>
      <w:r w:rsidR="00A12407" w:rsidRPr="00A12407">
        <w:rPr>
          <w:rFonts w:ascii="Times New Roman" w:hAnsi="Times New Roman" w:cs="Times New Roman"/>
          <w:sz w:val="22"/>
          <w:szCs w:val="22"/>
        </w:rPr>
        <w:t xml:space="preserve">he </w:t>
      </w:r>
      <w:r>
        <w:rPr>
          <w:rFonts w:ascii="Times New Roman" w:hAnsi="Times New Roman" w:cs="Times New Roman"/>
          <w:sz w:val="22"/>
          <w:szCs w:val="22"/>
        </w:rPr>
        <w:t xml:space="preserve">selected </w:t>
      </w:r>
      <w:r w:rsidR="00A12407" w:rsidRPr="00A12407">
        <w:rPr>
          <w:rFonts w:ascii="Times New Roman" w:hAnsi="Times New Roman" w:cs="Times New Roman"/>
          <w:sz w:val="22"/>
          <w:szCs w:val="22"/>
        </w:rPr>
        <w:t xml:space="preserve">SSB index </w:t>
      </w:r>
      <w:r>
        <w:rPr>
          <w:rFonts w:ascii="Times New Roman" w:hAnsi="Times New Roman" w:cs="Times New Roman"/>
          <w:sz w:val="22"/>
          <w:szCs w:val="22"/>
        </w:rPr>
        <w:t>for msgA preamble should be sustained for msgA PUSCH transmission.</w:t>
      </w:r>
    </w:p>
    <w:p w14:paraId="11D2CA0A" w14:textId="77777777" w:rsidR="00A12407" w:rsidRPr="00A12407" w:rsidRDefault="00A12407" w:rsidP="00535F30">
      <w:pPr>
        <w:spacing w:before="120" w:after="120" w:line="240" w:lineRule="auto"/>
        <w:ind w:left="0" w:firstLine="0"/>
        <w:rPr>
          <w:sz w:val="22"/>
          <w:szCs w:val="22"/>
        </w:rPr>
      </w:pPr>
    </w:p>
    <w:p w14:paraId="5E9D9076" w14:textId="77777777" w:rsidR="00BA2661" w:rsidRDefault="00BA2661" w:rsidP="000E3CEF">
      <w:pPr>
        <w:ind w:left="0" w:firstLine="0"/>
        <w:rPr>
          <w:rFonts w:eastAsia="바탕"/>
          <w:b/>
          <w:u w:val="single"/>
          <w:lang w:eastAsia="ko-KR"/>
        </w:rPr>
      </w:pPr>
      <w:r>
        <w:rPr>
          <w:rFonts w:eastAsia="맑은 고딕"/>
          <w:b/>
          <w:bCs/>
          <w:sz w:val="24"/>
          <w:szCs w:val="22"/>
          <w:u w:val="single"/>
          <w:lang w:eastAsia="ko-KR"/>
        </w:rPr>
        <w:t>Power control</w:t>
      </w:r>
      <w:r w:rsidR="00121953">
        <w:rPr>
          <w:rFonts w:eastAsia="맑은 고딕"/>
          <w:b/>
          <w:bCs/>
          <w:sz w:val="24"/>
          <w:szCs w:val="22"/>
          <w:u w:val="single"/>
          <w:lang w:eastAsia="ko-KR"/>
        </w:rPr>
        <w:t xml:space="preserve"> for </w:t>
      </w:r>
      <w:r w:rsidR="00121953">
        <w:rPr>
          <w:rFonts w:eastAsia="맑은 고딕" w:hint="eastAsia"/>
          <w:b/>
          <w:bCs/>
          <w:sz w:val="24"/>
          <w:szCs w:val="22"/>
          <w:u w:val="single"/>
          <w:lang w:eastAsia="ko-KR"/>
        </w:rPr>
        <w:t>msgA preamble</w:t>
      </w:r>
    </w:p>
    <w:p w14:paraId="5DBBECDC" w14:textId="3D5DA83D" w:rsidR="00796A6E" w:rsidRPr="001B5765" w:rsidRDefault="009719E2" w:rsidP="001F2B77">
      <w:pPr>
        <w:ind w:left="284" w:hangingChars="129"/>
        <w:rPr>
          <w:rFonts w:eastAsiaTheme="minorEastAsia"/>
          <w:lang w:eastAsia="ko-KR"/>
        </w:rPr>
      </w:pPr>
      <w:r>
        <w:rPr>
          <w:rFonts w:eastAsiaTheme="minorEastAsia"/>
          <w:sz w:val="22"/>
          <w:szCs w:val="22"/>
          <w:lang w:eastAsia="ko-KR"/>
        </w:rPr>
        <w:t xml:space="preserve">In </w:t>
      </w:r>
      <w:r w:rsidR="00796A6E">
        <w:rPr>
          <w:rFonts w:eastAsiaTheme="minorEastAsia"/>
          <w:sz w:val="22"/>
          <w:szCs w:val="22"/>
          <w:lang w:eastAsia="ko-KR"/>
        </w:rPr>
        <w:t>RAN1#96-bis meeting</w:t>
      </w:r>
      <w:r w:rsidR="00535F30">
        <w:rPr>
          <w:rFonts w:eastAsiaTheme="minorEastAsia"/>
          <w:sz w:val="22"/>
          <w:szCs w:val="22"/>
          <w:lang w:eastAsia="ko-KR"/>
        </w:rPr>
        <w:t xml:space="preserve"> [1]</w:t>
      </w:r>
      <w:r w:rsidR="00796A6E">
        <w:rPr>
          <w:rFonts w:eastAsiaTheme="minorEastAsia"/>
          <w:sz w:val="22"/>
          <w:szCs w:val="22"/>
          <w:lang w:eastAsia="ko-KR"/>
        </w:rPr>
        <w:t xml:space="preserve">, following two options </w:t>
      </w:r>
      <w:r>
        <w:rPr>
          <w:rFonts w:eastAsiaTheme="minorEastAsia"/>
          <w:sz w:val="22"/>
          <w:szCs w:val="22"/>
          <w:lang w:eastAsia="ko-KR"/>
        </w:rPr>
        <w:t xml:space="preserve">were </w:t>
      </w:r>
      <w:r w:rsidR="00796A6E">
        <w:rPr>
          <w:rFonts w:eastAsiaTheme="minorEastAsia"/>
          <w:sz w:val="22"/>
          <w:szCs w:val="22"/>
          <w:lang w:eastAsia="ko-KR"/>
        </w:rPr>
        <w:t>agreed for 2-step RACH preamble power control.</w:t>
      </w:r>
    </w:p>
    <w:p w14:paraId="0D7AA6A4" w14:textId="77777777" w:rsidR="00796A6E" w:rsidRPr="001B5765" w:rsidRDefault="00796A6E" w:rsidP="001F2B77">
      <w:pPr>
        <w:pStyle w:val="ae"/>
        <w:numPr>
          <w:ilvl w:val="0"/>
          <w:numId w:val="46"/>
        </w:numPr>
        <w:spacing w:before="120" w:after="120" w:line="240" w:lineRule="auto"/>
        <w:ind w:leftChars="168" w:left="736"/>
        <w:rPr>
          <w:rFonts w:ascii="Times New Roman" w:eastAsia="맑은 고딕" w:hAnsi="Times New Roman" w:cs="Times New Roman"/>
          <w:sz w:val="22"/>
        </w:rPr>
      </w:pPr>
      <w:r w:rsidRPr="001B5765">
        <w:rPr>
          <w:rFonts w:ascii="Times New Roman" w:eastAsia="맑은 고딕" w:hAnsi="Times New Roman" w:cs="Times New Roman"/>
          <w:sz w:val="22"/>
        </w:rPr>
        <w:t>Option 1: Power control parameters can be separately configured for 2-step and 4-step RACH.</w:t>
      </w:r>
    </w:p>
    <w:p w14:paraId="35579894" w14:textId="77777777" w:rsidR="00796A6E" w:rsidRPr="00796A6E" w:rsidRDefault="00796A6E" w:rsidP="001F2B77">
      <w:pPr>
        <w:pStyle w:val="ae"/>
        <w:numPr>
          <w:ilvl w:val="1"/>
          <w:numId w:val="47"/>
        </w:numPr>
        <w:spacing w:before="120" w:after="120" w:line="240" w:lineRule="auto"/>
        <w:ind w:leftChars="368" w:left="1136"/>
        <w:rPr>
          <w:rFonts w:ascii="Times New Roman" w:eastAsia="맑은 고딕" w:hAnsi="Times New Roman" w:cs="Times New Roman"/>
          <w:sz w:val="22"/>
        </w:rPr>
      </w:pPr>
      <w:r w:rsidRPr="00796A6E">
        <w:rPr>
          <w:rFonts w:ascii="Times New Roman" w:eastAsia="맑은 고딕" w:hAnsi="Times New Roman" w:cs="Times New Roman"/>
          <w:sz w:val="22"/>
        </w:rPr>
        <w:t>If a power control parameter is not configured for 2-step RACH, the corresponding power control parameter of 4-step RACH is used instead for 2-step.</w:t>
      </w:r>
    </w:p>
    <w:p w14:paraId="7C8525AD" w14:textId="77777777" w:rsidR="00796A6E" w:rsidRPr="004522EA" w:rsidRDefault="00796A6E" w:rsidP="001F2B77">
      <w:pPr>
        <w:pStyle w:val="ae"/>
        <w:numPr>
          <w:ilvl w:val="0"/>
          <w:numId w:val="46"/>
        </w:numPr>
        <w:spacing w:before="120" w:after="120" w:line="240" w:lineRule="auto"/>
        <w:ind w:leftChars="168" w:left="736"/>
        <w:rPr>
          <w:rFonts w:ascii="Times New Roman" w:eastAsia="맑은 고딕" w:hAnsi="Times New Roman" w:cs="Times New Roman"/>
          <w:sz w:val="22"/>
        </w:rPr>
      </w:pPr>
      <w:r w:rsidRPr="001B5765">
        <w:rPr>
          <w:rFonts w:ascii="Times New Roman" w:eastAsia="맑은 고딕" w:hAnsi="Times New Roman" w:cs="Times New Roman"/>
          <w:sz w:val="22"/>
        </w:rPr>
        <w:t>Option 2: The corresponding power control parameter of 2-step RACH preamble follows that of 4-step RACH preamble.</w:t>
      </w:r>
    </w:p>
    <w:p w14:paraId="1B035BBB" w14:textId="4D0C06D3" w:rsidR="00A371BB" w:rsidRDefault="00A371BB" w:rsidP="001F2B77">
      <w:pPr>
        <w:ind w:left="0" w:firstLine="0"/>
        <w:jc w:val="left"/>
        <w:rPr>
          <w:rFonts w:eastAsiaTheme="minorEastAsia"/>
          <w:sz w:val="22"/>
          <w:szCs w:val="22"/>
          <w:lang w:eastAsia="ko-KR"/>
        </w:rPr>
      </w:pPr>
      <w:r>
        <w:rPr>
          <w:rFonts w:eastAsiaTheme="minorEastAsia"/>
          <w:sz w:val="22"/>
          <w:szCs w:val="22"/>
          <w:lang w:eastAsia="ko-KR"/>
        </w:rPr>
        <w:t xml:space="preserve">In order to select one option among above two options, it is necessity to </w:t>
      </w:r>
      <w:r w:rsidR="00612450">
        <w:rPr>
          <w:rFonts w:eastAsiaTheme="minorEastAsia"/>
          <w:sz w:val="22"/>
          <w:szCs w:val="22"/>
          <w:lang w:eastAsia="ko-KR"/>
        </w:rPr>
        <w:t xml:space="preserve">verify which option can provide a configuration flexibility considering on both cases which are </w:t>
      </w:r>
      <w:r w:rsidR="00730E38">
        <w:rPr>
          <w:rFonts w:eastAsiaTheme="minorEastAsia"/>
          <w:sz w:val="22"/>
          <w:szCs w:val="22"/>
          <w:lang w:eastAsia="ko-KR"/>
        </w:rPr>
        <w:t>shared RO and separated RO</w:t>
      </w:r>
      <w:r w:rsidR="00612450">
        <w:rPr>
          <w:rFonts w:eastAsiaTheme="minorEastAsia"/>
          <w:sz w:val="22"/>
          <w:szCs w:val="22"/>
          <w:lang w:eastAsia="ko-KR"/>
        </w:rPr>
        <w:t>.</w:t>
      </w:r>
    </w:p>
    <w:p w14:paraId="03041B3B" w14:textId="3213E8A9" w:rsidR="00AF548B" w:rsidRDefault="00AF548B" w:rsidP="005566D1">
      <w:pPr>
        <w:ind w:left="0" w:firstLine="0"/>
        <w:jc w:val="left"/>
        <w:rPr>
          <w:rFonts w:eastAsiaTheme="minorEastAsia"/>
          <w:sz w:val="22"/>
          <w:szCs w:val="22"/>
          <w:lang w:eastAsia="ko-KR"/>
        </w:rPr>
      </w:pPr>
      <w:r>
        <w:rPr>
          <w:rFonts w:eastAsiaTheme="minorEastAsia"/>
          <w:sz w:val="22"/>
          <w:szCs w:val="22"/>
          <w:lang w:eastAsia="ko-KR"/>
        </w:rPr>
        <w:t>I</w:t>
      </w:r>
      <w:r w:rsidR="001F2B77">
        <w:rPr>
          <w:rFonts w:eastAsiaTheme="minorEastAsia"/>
          <w:sz w:val="22"/>
          <w:szCs w:val="22"/>
          <w:lang w:eastAsia="ko-KR"/>
        </w:rPr>
        <w:t>f</w:t>
      </w:r>
      <w:r w:rsidR="00A5335B" w:rsidRPr="005566D1">
        <w:rPr>
          <w:rFonts w:eastAsiaTheme="minorEastAsia"/>
          <w:sz w:val="22"/>
          <w:szCs w:val="22"/>
          <w:lang w:eastAsia="ko-KR"/>
        </w:rPr>
        <w:t xml:space="preserve"> option 2</w:t>
      </w:r>
      <w:r w:rsidR="001F2B77">
        <w:rPr>
          <w:rFonts w:eastAsiaTheme="minorEastAsia"/>
          <w:sz w:val="22"/>
          <w:szCs w:val="22"/>
          <w:lang w:eastAsia="ko-KR"/>
        </w:rPr>
        <w:t xml:space="preserve"> (i.e., same configuration of preamble power control for both 2-step and 4-step RACH) is adopted</w:t>
      </w:r>
      <w:r w:rsidR="00A5335B" w:rsidRPr="005566D1">
        <w:rPr>
          <w:rFonts w:eastAsiaTheme="minorEastAsia"/>
          <w:sz w:val="22"/>
          <w:szCs w:val="22"/>
          <w:lang w:eastAsia="ko-KR"/>
        </w:rPr>
        <w:t xml:space="preserve">, </w:t>
      </w:r>
      <w:r w:rsidR="001F2B77">
        <w:rPr>
          <w:rFonts w:eastAsiaTheme="minorEastAsia"/>
          <w:sz w:val="22"/>
          <w:szCs w:val="22"/>
          <w:lang w:eastAsia="ko-KR"/>
        </w:rPr>
        <w:t xml:space="preserve">it can be expected that </w:t>
      </w:r>
      <w:r w:rsidR="00A5335B">
        <w:rPr>
          <w:rFonts w:eastAsiaTheme="minorEastAsia"/>
          <w:sz w:val="22"/>
          <w:szCs w:val="22"/>
          <w:lang w:eastAsia="ko-KR"/>
        </w:rPr>
        <w:t xml:space="preserve">the </w:t>
      </w:r>
      <w:r w:rsidR="001F2B77">
        <w:rPr>
          <w:rFonts w:eastAsiaTheme="minorEastAsia"/>
          <w:sz w:val="22"/>
          <w:szCs w:val="22"/>
          <w:lang w:eastAsia="ko-KR"/>
        </w:rPr>
        <w:t xml:space="preserve">target </w:t>
      </w:r>
      <w:r w:rsidR="00A5335B">
        <w:rPr>
          <w:rFonts w:eastAsiaTheme="minorEastAsia"/>
          <w:sz w:val="22"/>
          <w:szCs w:val="22"/>
          <w:lang w:eastAsia="ko-KR"/>
        </w:rPr>
        <w:t xml:space="preserve">detection probability of preamble is same </w:t>
      </w:r>
      <w:r w:rsidR="001F2B77">
        <w:rPr>
          <w:rFonts w:eastAsiaTheme="minorEastAsia"/>
          <w:sz w:val="22"/>
          <w:szCs w:val="22"/>
          <w:lang w:eastAsia="ko-KR"/>
        </w:rPr>
        <w:t>for msgA preamble and msg1 preamble</w:t>
      </w:r>
      <w:r w:rsidR="00A5335B">
        <w:rPr>
          <w:rFonts w:eastAsiaTheme="minorEastAsia"/>
          <w:sz w:val="22"/>
          <w:szCs w:val="22"/>
          <w:lang w:eastAsia="ko-KR"/>
        </w:rPr>
        <w:t xml:space="preserve">. </w:t>
      </w:r>
      <w:r>
        <w:rPr>
          <w:rFonts w:eastAsiaTheme="minorEastAsia"/>
          <w:sz w:val="22"/>
          <w:szCs w:val="22"/>
          <w:lang w:eastAsia="ko-KR"/>
        </w:rPr>
        <w:t>Also, option 2 has a benefit that signalling overhead for configuring power control is not increased.</w:t>
      </w:r>
    </w:p>
    <w:p w14:paraId="3A83785C" w14:textId="610E010A" w:rsidR="00B43534" w:rsidRDefault="00AF548B" w:rsidP="00AF548B">
      <w:pPr>
        <w:ind w:left="0" w:firstLine="0"/>
        <w:jc w:val="left"/>
        <w:rPr>
          <w:rFonts w:eastAsiaTheme="minorEastAsia"/>
          <w:sz w:val="22"/>
          <w:szCs w:val="22"/>
          <w:lang w:eastAsia="ko-KR"/>
        </w:rPr>
      </w:pPr>
      <w:r>
        <w:rPr>
          <w:rFonts w:eastAsiaTheme="minorEastAsia"/>
          <w:sz w:val="22"/>
          <w:szCs w:val="22"/>
          <w:lang w:eastAsia="ko-KR"/>
        </w:rPr>
        <w:lastRenderedPageBreak/>
        <w:t>On the other hand, in case of option 1 (i.e. separate configuration of preamble power control for 2-step and 4-step RACH), there is a benefit that network can independently configure power control parameter</w:t>
      </w:r>
      <w:r w:rsidR="003C417E">
        <w:rPr>
          <w:rFonts w:eastAsiaTheme="minorEastAsia"/>
          <w:sz w:val="22"/>
          <w:szCs w:val="22"/>
          <w:lang w:eastAsia="ko-KR"/>
        </w:rPr>
        <w:t xml:space="preserve"> for 2-step and 4-step RACH. </w:t>
      </w:r>
      <w:r>
        <w:rPr>
          <w:rFonts w:eastAsiaTheme="minorEastAsia"/>
          <w:sz w:val="22"/>
          <w:szCs w:val="22"/>
          <w:lang w:eastAsia="ko-KR"/>
        </w:rPr>
        <w:t xml:space="preserve">Especially, in case of separate RO, </w:t>
      </w:r>
      <w:r w:rsidR="003C417E">
        <w:rPr>
          <w:rFonts w:eastAsiaTheme="minorEastAsia"/>
          <w:sz w:val="22"/>
          <w:szCs w:val="22"/>
          <w:lang w:eastAsia="ko-KR"/>
        </w:rPr>
        <w:t xml:space="preserve">it would be allowed </w:t>
      </w:r>
      <w:r w:rsidR="00B43534">
        <w:rPr>
          <w:rFonts w:eastAsiaTheme="minorEastAsia"/>
          <w:sz w:val="22"/>
          <w:szCs w:val="22"/>
          <w:lang w:eastAsia="ko-KR"/>
        </w:rPr>
        <w:t xml:space="preserve">for more efficient resource utilization </w:t>
      </w:r>
      <w:r w:rsidR="003C417E">
        <w:rPr>
          <w:rFonts w:eastAsiaTheme="minorEastAsia"/>
          <w:sz w:val="22"/>
          <w:szCs w:val="22"/>
          <w:lang w:eastAsia="ko-KR"/>
        </w:rPr>
        <w:t>that the target detection probability of preamble for 2-step RACH is better than 4-step RACH. If option 1 is adopted, network can configure the parameters of power control for 2-step RACH</w:t>
      </w:r>
      <w:r w:rsidR="0037140A">
        <w:rPr>
          <w:rFonts w:eastAsiaTheme="minorEastAsia"/>
          <w:sz w:val="22"/>
          <w:szCs w:val="22"/>
          <w:lang w:eastAsia="ko-KR"/>
        </w:rPr>
        <w:t xml:space="preserve"> separately</w:t>
      </w:r>
      <w:r w:rsidR="003C417E">
        <w:rPr>
          <w:rFonts w:eastAsiaTheme="minorEastAsia"/>
          <w:sz w:val="22"/>
          <w:szCs w:val="22"/>
          <w:lang w:eastAsia="ko-KR"/>
        </w:rPr>
        <w:t>.</w:t>
      </w:r>
      <w:r w:rsidR="00B43534">
        <w:rPr>
          <w:rFonts w:eastAsiaTheme="minorEastAsia"/>
          <w:sz w:val="22"/>
          <w:szCs w:val="22"/>
          <w:lang w:eastAsia="ko-KR"/>
        </w:rPr>
        <w:t xml:space="preserve"> Also, when network wants to set that target detection probability of preamble for both 2-step and 4-step RACH, it is possible that same value of power control parameter is configured by using option 1 which is a super set of option 2.</w:t>
      </w:r>
      <w:r w:rsidR="00B52D08">
        <w:rPr>
          <w:rFonts w:eastAsiaTheme="minorEastAsia"/>
          <w:sz w:val="22"/>
          <w:szCs w:val="22"/>
          <w:lang w:eastAsia="ko-KR"/>
        </w:rPr>
        <w:t xml:space="preserve"> According to this reason, </w:t>
      </w:r>
      <w:r w:rsidR="0037140A">
        <w:rPr>
          <w:rFonts w:eastAsiaTheme="minorEastAsia"/>
          <w:sz w:val="22"/>
          <w:szCs w:val="22"/>
          <w:lang w:eastAsia="ko-KR"/>
        </w:rPr>
        <w:t>it seems better to adopt option 1 (i.e. separate configuration) in network flexibility perspective.</w:t>
      </w:r>
    </w:p>
    <w:p w14:paraId="3B96FD9D" w14:textId="77777777" w:rsidR="00535F30" w:rsidRDefault="00535F30" w:rsidP="00535F30">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3</w:t>
      </w:r>
      <w:r w:rsidRPr="00015121">
        <w:rPr>
          <w:rFonts w:eastAsia="바탕"/>
          <w:b/>
          <w:i/>
          <w:sz w:val="22"/>
          <w:szCs w:val="22"/>
          <w:lang w:eastAsia="ko-KR"/>
        </w:rPr>
        <w:t xml:space="preserve">: </w:t>
      </w:r>
    </w:p>
    <w:p w14:paraId="6F5519C9" w14:textId="38CDA87C" w:rsidR="0037140A" w:rsidRPr="005566D1" w:rsidRDefault="0037140A" w:rsidP="0037140A">
      <w:pPr>
        <w:pStyle w:val="ae"/>
        <w:numPr>
          <w:ilvl w:val="0"/>
          <w:numId w:val="7"/>
        </w:numPr>
        <w:spacing w:before="120" w:after="120" w:line="240" w:lineRule="auto"/>
        <w:ind w:leftChars="0"/>
        <w:rPr>
          <w:rFonts w:eastAsiaTheme="minorEastAsia"/>
          <w:sz w:val="22"/>
          <w:szCs w:val="22"/>
        </w:rPr>
      </w:pPr>
      <w:r>
        <w:rPr>
          <w:rFonts w:ascii="Times New Roman" w:hAnsi="Times New Roman" w:cs="Times New Roman"/>
          <w:sz w:val="22"/>
          <w:szCs w:val="22"/>
        </w:rPr>
        <w:t>I</w:t>
      </w:r>
      <w:r w:rsidRPr="0037140A">
        <w:rPr>
          <w:rFonts w:ascii="Times New Roman" w:hAnsi="Times New Roman" w:cs="Times New Roman"/>
          <w:sz w:val="22"/>
          <w:szCs w:val="22"/>
        </w:rPr>
        <w:t>n case of separate RO, it would be allowed for more efficient resource utilization that the target detection probability of preamble for 2-step RACH is better than 4-step RACH. If option 1</w:t>
      </w:r>
      <w:r>
        <w:rPr>
          <w:rFonts w:ascii="Times New Roman" w:hAnsi="Times New Roman" w:cs="Times New Roman"/>
          <w:sz w:val="22"/>
          <w:szCs w:val="22"/>
        </w:rPr>
        <w:t xml:space="preserve"> </w:t>
      </w:r>
      <w:r w:rsidRPr="0037140A">
        <w:rPr>
          <w:rFonts w:ascii="Times New Roman" w:hAnsi="Times New Roman" w:cs="Times New Roman"/>
          <w:sz w:val="22"/>
          <w:szCs w:val="22"/>
        </w:rPr>
        <w:t>(i.e. separate configuration) is adopted, network can configure the parameters of power control for 2-step RACH separately.</w:t>
      </w:r>
    </w:p>
    <w:p w14:paraId="47FAE01A" w14:textId="77777777" w:rsidR="0037140A" w:rsidRDefault="0037140A" w:rsidP="0037140A">
      <w:pPr>
        <w:ind w:left="0" w:firstLine="0"/>
        <w:jc w:val="left"/>
        <w:rPr>
          <w:rFonts w:eastAsiaTheme="minorEastAsia"/>
          <w:sz w:val="22"/>
          <w:szCs w:val="22"/>
          <w:lang w:eastAsia="ko-KR"/>
        </w:rPr>
      </w:pPr>
    </w:p>
    <w:p w14:paraId="37E112EE" w14:textId="02232AC4" w:rsidR="000C1F61" w:rsidRDefault="006D649B" w:rsidP="005566D1">
      <w:pPr>
        <w:ind w:left="0" w:firstLine="0"/>
        <w:jc w:val="left"/>
        <w:rPr>
          <w:rFonts w:eastAsiaTheme="minorEastAsia"/>
          <w:sz w:val="22"/>
          <w:szCs w:val="22"/>
          <w:lang w:eastAsia="ko-KR"/>
        </w:rPr>
      </w:pPr>
      <w:r>
        <w:rPr>
          <w:rFonts w:eastAsiaTheme="minorEastAsia"/>
          <w:sz w:val="22"/>
          <w:szCs w:val="22"/>
          <w:lang w:eastAsia="ko-KR"/>
        </w:rPr>
        <w:t>There are two ways t</w:t>
      </w:r>
      <w:r>
        <w:rPr>
          <w:rFonts w:eastAsiaTheme="minorEastAsia" w:hint="eastAsia"/>
          <w:sz w:val="22"/>
          <w:szCs w:val="22"/>
          <w:lang w:eastAsia="ko-KR"/>
        </w:rPr>
        <w:t xml:space="preserve">o </w:t>
      </w:r>
      <w:r>
        <w:rPr>
          <w:rFonts w:eastAsiaTheme="minorEastAsia"/>
          <w:sz w:val="22"/>
          <w:szCs w:val="22"/>
          <w:lang w:eastAsia="ko-KR"/>
        </w:rPr>
        <w:t>support separate configuration,</w:t>
      </w:r>
      <w:r w:rsidR="0056301A">
        <w:rPr>
          <w:rFonts w:eastAsiaTheme="minorEastAsia"/>
          <w:sz w:val="22"/>
          <w:szCs w:val="22"/>
          <w:lang w:eastAsia="ko-KR"/>
        </w:rPr>
        <w:t xml:space="preserve"> the one</w:t>
      </w:r>
      <w:r>
        <w:rPr>
          <w:rFonts w:eastAsiaTheme="minorEastAsia"/>
          <w:sz w:val="22"/>
          <w:szCs w:val="22"/>
          <w:lang w:eastAsia="ko-KR"/>
        </w:rPr>
        <w:t xml:space="preserve"> thing is </w:t>
      </w:r>
      <w:r w:rsidRPr="004D5E50">
        <w:rPr>
          <w:rFonts w:eastAsiaTheme="minorEastAsia"/>
          <w:sz w:val="22"/>
          <w:szCs w:val="22"/>
          <w:lang w:eastAsia="ko-KR"/>
        </w:rPr>
        <w:t xml:space="preserve">introducing </w:t>
      </w:r>
      <w:r>
        <w:rPr>
          <w:rFonts w:eastAsiaTheme="minorEastAsia"/>
          <w:sz w:val="22"/>
          <w:szCs w:val="22"/>
          <w:lang w:eastAsia="ko-KR"/>
        </w:rPr>
        <w:t xml:space="preserve">additional </w:t>
      </w:r>
      <w:r w:rsidRPr="004D5E50">
        <w:rPr>
          <w:rFonts w:eastAsiaTheme="minorEastAsia"/>
          <w:sz w:val="22"/>
          <w:szCs w:val="22"/>
          <w:lang w:eastAsia="ko-KR"/>
        </w:rPr>
        <w:t xml:space="preserve">new parameter </w:t>
      </w:r>
      <w:r w:rsidR="0056301A">
        <w:rPr>
          <w:rFonts w:eastAsiaTheme="minorEastAsia"/>
          <w:sz w:val="22"/>
          <w:szCs w:val="22"/>
          <w:lang w:eastAsia="ko-KR"/>
        </w:rPr>
        <w:t xml:space="preserve">which </w:t>
      </w:r>
      <w:r>
        <w:rPr>
          <w:rFonts w:eastAsiaTheme="minorEastAsia"/>
          <w:sz w:val="22"/>
          <w:szCs w:val="22"/>
          <w:lang w:eastAsia="ko-KR"/>
        </w:rPr>
        <w:t xml:space="preserve">is </w:t>
      </w:r>
      <w:r w:rsidR="0056301A">
        <w:rPr>
          <w:rFonts w:eastAsiaTheme="minorEastAsia"/>
          <w:sz w:val="22"/>
          <w:szCs w:val="22"/>
          <w:lang w:eastAsia="ko-KR"/>
        </w:rPr>
        <w:t xml:space="preserve">composed of whole value. But, the </w:t>
      </w:r>
      <w:r w:rsidR="0056301A" w:rsidRPr="00FF72D0">
        <w:rPr>
          <w:rFonts w:eastAsiaTheme="minorEastAsia"/>
          <w:sz w:val="22"/>
          <w:szCs w:val="22"/>
          <w:lang w:eastAsia="ko-KR"/>
        </w:rPr>
        <w:t xml:space="preserve">configuring additional value within the entire range might </w:t>
      </w:r>
      <w:r w:rsidR="0056301A">
        <w:rPr>
          <w:rFonts w:eastAsiaTheme="minorEastAsia"/>
          <w:sz w:val="22"/>
          <w:szCs w:val="22"/>
          <w:lang w:eastAsia="ko-KR"/>
        </w:rPr>
        <w:t>cause signalling overhead</w:t>
      </w:r>
      <w:r w:rsidR="0056301A" w:rsidRPr="00FF72D0">
        <w:rPr>
          <w:rFonts w:eastAsiaTheme="minorEastAsia"/>
          <w:sz w:val="22"/>
          <w:szCs w:val="22"/>
          <w:lang w:eastAsia="ko-KR"/>
        </w:rPr>
        <w:t xml:space="preserve"> for gNB</w:t>
      </w:r>
      <w:r w:rsidR="0056301A">
        <w:rPr>
          <w:rFonts w:eastAsiaTheme="minorEastAsia"/>
          <w:sz w:val="22"/>
          <w:szCs w:val="22"/>
          <w:lang w:eastAsia="ko-KR"/>
        </w:rPr>
        <w:t>. The other way is using</w:t>
      </w:r>
      <w:r>
        <w:rPr>
          <w:rFonts w:eastAsiaTheme="minorEastAsia"/>
          <w:sz w:val="22"/>
          <w:szCs w:val="22"/>
          <w:lang w:eastAsia="ko-KR"/>
        </w:rPr>
        <w:t xml:space="preserve"> </w:t>
      </w:r>
      <w:r w:rsidRPr="004D5E50">
        <w:rPr>
          <w:rFonts w:eastAsiaTheme="minorEastAsia"/>
          <w:sz w:val="22"/>
          <w:szCs w:val="22"/>
          <w:lang w:eastAsia="ko-KR"/>
        </w:rPr>
        <w:t>offset value which is relative to msg1 for msgA preamble.</w:t>
      </w:r>
      <w:r w:rsidR="0037140A">
        <w:rPr>
          <w:rFonts w:eastAsiaTheme="minorEastAsia"/>
          <w:sz w:val="22"/>
          <w:szCs w:val="22"/>
          <w:lang w:eastAsia="ko-KR"/>
        </w:rPr>
        <w:t xml:space="preserve"> In that case, t</w:t>
      </w:r>
      <w:r w:rsidR="0056301A">
        <w:rPr>
          <w:rFonts w:eastAsiaTheme="minorEastAsia"/>
          <w:sz w:val="22"/>
          <w:szCs w:val="22"/>
          <w:lang w:eastAsia="ko-KR"/>
        </w:rPr>
        <w:t xml:space="preserve">he signalling overhead </w:t>
      </w:r>
      <w:r w:rsidR="0037140A">
        <w:rPr>
          <w:rFonts w:eastAsiaTheme="minorEastAsia"/>
          <w:sz w:val="22"/>
          <w:szCs w:val="22"/>
          <w:lang w:eastAsia="ko-KR"/>
        </w:rPr>
        <w:t>can be reduced, and</w:t>
      </w:r>
      <w:r w:rsidR="001E77C2">
        <w:rPr>
          <w:rFonts w:eastAsiaTheme="minorEastAsia"/>
          <w:sz w:val="22"/>
          <w:szCs w:val="22"/>
          <w:lang w:eastAsia="ko-KR"/>
        </w:rPr>
        <w:t xml:space="preserve"> the transmission power for msgA preamble can be written as follows:</w:t>
      </w:r>
    </w:p>
    <w:p w14:paraId="50A00528" w14:textId="77777777" w:rsidR="000407C2" w:rsidRPr="000407C2" w:rsidRDefault="00173738" w:rsidP="000407C2">
      <w:pPr>
        <w:spacing w:line="240" w:lineRule="auto"/>
        <w:ind w:left="0" w:firstLineChars="50" w:firstLine="110"/>
        <w:rPr>
          <w:rFonts w:eastAsiaTheme="minorEastAsia"/>
          <w:sz w:val="22"/>
          <w:szCs w:val="22"/>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PRACH_2step</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PRACH,target,4-step</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Δ</m:t>
              </m:r>
            </m:e>
            <m:sub>
              <m:r>
                <w:rPr>
                  <w:rFonts w:ascii="Cambria Math" w:eastAsiaTheme="minorEastAsia" w:hAnsi="Cambria Math"/>
                  <w:sz w:val="22"/>
                  <w:szCs w:val="22"/>
                  <w:lang w:eastAsia="ko-KR"/>
                </w:rPr>
                <m:t>PRACH,offset,2-step</m:t>
              </m:r>
            </m:sub>
          </m:sSub>
          <m:r>
            <w:rPr>
              <w:rFonts w:ascii="Cambria Math" w:eastAsiaTheme="minorEastAsia" w:hAnsi="Cambria Math"/>
              <w:sz w:val="22"/>
              <w:szCs w:val="22"/>
              <w:lang w:eastAsia="ko-KR"/>
            </w:rPr>
            <m:t>+PL</m:t>
          </m:r>
        </m:oMath>
      </m:oMathPara>
    </w:p>
    <w:p w14:paraId="25F2C16D" w14:textId="77777777" w:rsidR="000407C2" w:rsidRDefault="001E77C2" w:rsidP="001E77C2">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535F30">
        <w:rPr>
          <w:rFonts w:eastAsia="바탕"/>
          <w:b/>
          <w:i/>
          <w:sz w:val="22"/>
          <w:szCs w:val="22"/>
          <w:lang w:eastAsia="ko-KR"/>
        </w:rPr>
        <w:t>ation 4</w:t>
      </w:r>
      <w:r w:rsidRPr="00015121">
        <w:rPr>
          <w:rFonts w:eastAsia="바탕"/>
          <w:b/>
          <w:i/>
          <w:sz w:val="22"/>
          <w:szCs w:val="22"/>
          <w:lang w:eastAsia="ko-KR"/>
        </w:rPr>
        <w:t xml:space="preserve">: </w:t>
      </w:r>
    </w:p>
    <w:p w14:paraId="6CF329AB" w14:textId="2FB9BFE8" w:rsidR="00904D89" w:rsidRDefault="00193F9C" w:rsidP="00193F9C">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separate </w:t>
      </w:r>
      <w:r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w:t>
      </w:r>
      <w:r w:rsidRPr="00193F9C">
        <w:rPr>
          <w:rFonts w:ascii="Times New Roman" w:hAnsi="Times New Roman" w:cs="Times New Roman"/>
          <w:sz w:val="22"/>
          <w:szCs w:val="22"/>
        </w:rPr>
        <w:t xml:space="preserve">configuring additional value within the entire </w:t>
      </w:r>
      <w:r>
        <w:rPr>
          <w:rFonts w:ascii="Times New Roman" w:hAnsi="Times New Roman" w:cs="Times New Roman"/>
          <w:sz w:val="22"/>
          <w:szCs w:val="22"/>
        </w:rPr>
        <w:t xml:space="preserve">range </w:t>
      </w:r>
      <w:r w:rsidR="00904D89">
        <w:rPr>
          <w:rFonts w:ascii="Times New Roman" w:hAnsi="Times New Roman" w:cs="Times New Roman"/>
          <w:sz w:val="22"/>
          <w:szCs w:val="22"/>
        </w:rPr>
        <w:t>could be large overhead</w:t>
      </w:r>
      <w:r>
        <w:rPr>
          <w:rFonts w:ascii="Times New Roman" w:hAnsi="Times New Roman" w:cs="Times New Roman"/>
          <w:sz w:val="22"/>
          <w:szCs w:val="22"/>
        </w:rPr>
        <w:t xml:space="preserve"> for </w:t>
      </w:r>
      <w:r w:rsidR="00904D89">
        <w:rPr>
          <w:rFonts w:ascii="Times New Roman" w:hAnsi="Times New Roman" w:cs="Times New Roman"/>
          <w:sz w:val="22"/>
          <w:szCs w:val="22"/>
        </w:rPr>
        <w:t>configuring power control information element</w:t>
      </w:r>
      <w:r>
        <w:rPr>
          <w:rFonts w:ascii="Times New Roman" w:hAnsi="Times New Roman" w:cs="Times New Roman"/>
          <w:sz w:val="22"/>
          <w:szCs w:val="22"/>
        </w:rPr>
        <w:t>.</w:t>
      </w:r>
    </w:p>
    <w:p w14:paraId="7ADFA45B" w14:textId="30FCBFBC" w:rsidR="00193F9C" w:rsidRPr="0037140A" w:rsidRDefault="00904D89" w:rsidP="005566D1">
      <w:pPr>
        <w:pStyle w:val="ae"/>
        <w:numPr>
          <w:ilvl w:val="0"/>
          <w:numId w:val="7"/>
        </w:numPr>
        <w:spacing w:before="120" w:after="120" w:line="240" w:lineRule="auto"/>
        <w:ind w:leftChars="0"/>
        <w:rPr>
          <w:rFonts w:eastAsiaTheme="minorEastAsia"/>
          <w:szCs w:val="22"/>
        </w:rPr>
      </w:pPr>
      <w:r w:rsidRPr="005566D1">
        <w:rPr>
          <w:rFonts w:ascii="Times New Roman" w:hAnsi="Times New Roman" w:cs="Times New Roman"/>
          <w:sz w:val="22"/>
          <w:szCs w:val="22"/>
        </w:rPr>
        <w:t>For 2-step RACH, offset type of indicator for additional P-RTP has a benefit to reduce signaling overhead</w:t>
      </w:r>
      <w:r w:rsidRPr="0037140A">
        <w:rPr>
          <w:rFonts w:ascii="Times New Roman" w:hAnsi="Times New Roman" w:cs="Times New Roman"/>
          <w:sz w:val="22"/>
          <w:szCs w:val="22"/>
        </w:rPr>
        <w:t>.</w:t>
      </w:r>
    </w:p>
    <w:p w14:paraId="478CFEB9" w14:textId="77777777" w:rsidR="0037140A" w:rsidRDefault="0037140A" w:rsidP="0037140A">
      <w:pPr>
        <w:spacing w:line="240" w:lineRule="auto"/>
        <w:ind w:left="0" w:firstLine="0"/>
        <w:rPr>
          <w:rFonts w:eastAsiaTheme="minorEastAsia"/>
          <w:sz w:val="22"/>
          <w:szCs w:val="22"/>
          <w:lang w:eastAsia="ko-KR"/>
        </w:rPr>
      </w:pPr>
    </w:p>
    <w:p w14:paraId="70B1414C" w14:textId="6B54520E" w:rsidR="005D3B20" w:rsidRDefault="00F32A7F" w:rsidP="0037140A">
      <w:pPr>
        <w:spacing w:line="240" w:lineRule="auto"/>
        <w:ind w:left="0" w:firstLine="0"/>
        <w:rPr>
          <w:rFonts w:eastAsiaTheme="minorEastAsia"/>
          <w:sz w:val="22"/>
          <w:szCs w:val="22"/>
          <w:lang w:eastAsia="ko-KR"/>
        </w:rPr>
      </w:pPr>
      <w:r>
        <w:rPr>
          <w:rFonts w:eastAsiaTheme="minorEastAsia"/>
          <w:sz w:val="22"/>
          <w:szCs w:val="22"/>
          <w:lang w:eastAsia="ko-KR"/>
        </w:rPr>
        <w:t xml:space="preserve">Next, we will discuss about </w:t>
      </w:r>
      <w:r w:rsidR="00166391">
        <w:rPr>
          <w:rFonts w:eastAsiaTheme="minorEastAsia"/>
          <w:sz w:val="22"/>
          <w:szCs w:val="22"/>
          <w:lang w:eastAsia="ko-KR"/>
        </w:rPr>
        <w:t xml:space="preserve">ramping </w:t>
      </w:r>
      <w:r w:rsidRPr="00574B3A">
        <w:rPr>
          <w:rFonts w:eastAsiaTheme="minorEastAsia"/>
          <w:sz w:val="22"/>
          <w:szCs w:val="22"/>
          <w:lang w:eastAsia="ko-KR"/>
        </w:rPr>
        <w:t>step size</w:t>
      </w:r>
      <w:r>
        <w:rPr>
          <w:rFonts w:eastAsiaTheme="minorEastAsia"/>
          <w:sz w:val="22"/>
          <w:szCs w:val="22"/>
          <w:lang w:eastAsia="ko-KR"/>
        </w:rPr>
        <w:t xml:space="preserve"> </w:t>
      </w:r>
      <w:r w:rsidR="00166391">
        <w:rPr>
          <w:rFonts w:eastAsiaTheme="minorEastAsia"/>
          <w:sz w:val="22"/>
          <w:szCs w:val="22"/>
          <w:lang w:eastAsia="ko-KR"/>
        </w:rPr>
        <w:t xml:space="preserve">of </w:t>
      </w:r>
      <w:r>
        <w:rPr>
          <w:rFonts w:eastAsiaTheme="minorEastAsia"/>
          <w:sz w:val="22"/>
          <w:szCs w:val="22"/>
          <w:lang w:eastAsia="ko-KR"/>
        </w:rPr>
        <w:t xml:space="preserve">msgA preamble. </w:t>
      </w:r>
      <w:r w:rsidR="005D3B20">
        <w:rPr>
          <w:rFonts w:eastAsiaTheme="minorEastAsia"/>
          <w:sz w:val="22"/>
          <w:szCs w:val="22"/>
          <w:lang w:eastAsia="ko-KR"/>
        </w:rPr>
        <w:t>I</w:t>
      </w:r>
      <w:r w:rsidR="00C62306" w:rsidRPr="004D5E50">
        <w:rPr>
          <w:rFonts w:eastAsiaTheme="minorEastAsia"/>
          <w:sz w:val="22"/>
          <w:szCs w:val="22"/>
          <w:lang w:eastAsia="ko-KR"/>
        </w:rPr>
        <w:t>f</w:t>
      </w:r>
      <w:r w:rsidRPr="004D5E50">
        <w:rPr>
          <w:rFonts w:eastAsiaTheme="minorEastAsia" w:hint="eastAsia"/>
          <w:sz w:val="22"/>
          <w:szCs w:val="22"/>
          <w:lang w:eastAsia="ko-KR"/>
        </w:rPr>
        <w:t xml:space="preserve"> same </w:t>
      </w:r>
      <w:r w:rsidRPr="004D5E50">
        <w:rPr>
          <w:rFonts w:eastAsiaTheme="minorEastAsia"/>
          <w:sz w:val="22"/>
          <w:szCs w:val="22"/>
          <w:lang w:eastAsia="ko-KR"/>
        </w:rPr>
        <w:t>step size</w:t>
      </w:r>
      <w:r w:rsidR="005D3B20">
        <w:rPr>
          <w:rFonts w:eastAsiaTheme="minorEastAsia"/>
          <w:sz w:val="22"/>
          <w:szCs w:val="22"/>
          <w:lang w:eastAsia="ko-KR"/>
        </w:rPr>
        <w:t xml:space="preserve"> and </w:t>
      </w:r>
      <w:r w:rsidR="005D3B20" w:rsidRPr="00446943">
        <w:rPr>
          <w:rFonts w:eastAsia="바탕"/>
          <w:sz w:val="22"/>
          <w:szCs w:val="22"/>
          <w:lang w:eastAsia="ko-KR"/>
        </w:rPr>
        <w:t>P-RTP</w:t>
      </w:r>
      <w:r w:rsidRPr="004D5E50">
        <w:rPr>
          <w:rFonts w:eastAsiaTheme="minorEastAsia"/>
          <w:sz w:val="22"/>
          <w:szCs w:val="22"/>
          <w:lang w:eastAsia="ko-KR"/>
        </w:rPr>
        <w:t xml:space="preserve"> </w:t>
      </w:r>
      <w:r w:rsidR="005D3B20">
        <w:rPr>
          <w:rFonts w:eastAsiaTheme="minorEastAsia"/>
          <w:sz w:val="22"/>
          <w:szCs w:val="22"/>
          <w:lang w:eastAsia="ko-KR"/>
        </w:rPr>
        <w:t>are</w:t>
      </w:r>
      <w:r w:rsidR="00C62306" w:rsidRPr="004D5E50">
        <w:rPr>
          <w:rFonts w:eastAsiaTheme="minorEastAsia"/>
          <w:sz w:val="22"/>
          <w:szCs w:val="22"/>
          <w:lang w:eastAsia="ko-KR"/>
        </w:rPr>
        <w:t xml:space="preserve"> </w:t>
      </w:r>
      <w:r w:rsidRPr="004D5E50">
        <w:rPr>
          <w:rFonts w:eastAsiaTheme="minorEastAsia"/>
          <w:sz w:val="22"/>
          <w:szCs w:val="22"/>
          <w:lang w:eastAsia="ko-KR"/>
        </w:rPr>
        <w:t xml:space="preserve">applied </w:t>
      </w:r>
      <w:r w:rsidR="005D3B20">
        <w:rPr>
          <w:rFonts w:eastAsiaTheme="minorEastAsia"/>
          <w:sz w:val="22"/>
          <w:szCs w:val="22"/>
          <w:lang w:eastAsia="ko-KR"/>
        </w:rPr>
        <w:t>for</w:t>
      </w:r>
      <w:r w:rsidRPr="004D5E50">
        <w:rPr>
          <w:rFonts w:eastAsiaTheme="minorEastAsia"/>
          <w:sz w:val="22"/>
          <w:szCs w:val="22"/>
          <w:lang w:eastAsia="ko-KR"/>
        </w:rPr>
        <w:t xml:space="preserve"> </w:t>
      </w:r>
      <w:r w:rsidR="00C62306" w:rsidRPr="004D5E50">
        <w:rPr>
          <w:rFonts w:eastAsiaTheme="minorEastAsia"/>
          <w:sz w:val="22"/>
          <w:szCs w:val="22"/>
          <w:lang w:eastAsia="ko-KR"/>
        </w:rPr>
        <w:t>msgA preamble</w:t>
      </w:r>
      <w:r w:rsidRPr="004D5E50">
        <w:rPr>
          <w:rFonts w:eastAsiaTheme="minorEastAsia"/>
          <w:sz w:val="22"/>
          <w:szCs w:val="22"/>
          <w:lang w:eastAsia="ko-KR"/>
        </w:rPr>
        <w:t xml:space="preserve"> comparing with Msg1, the detection probability of preamble might be equal even though more power and time/frequency resource are spent for msgA.</w:t>
      </w:r>
      <w:r w:rsidRPr="004D5E50">
        <w:rPr>
          <w:rFonts w:eastAsiaTheme="minorEastAsia" w:hint="eastAsia"/>
          <w:sz w:val="22"/>
          <w:szCs w:val="22"/>
          <w:lang w:eastAsia="ko-KR"/>
        </w:rPr>
        <w:t xml:space="preserve"> </w:t>
      </w:r>
      <w:r w:rsidR="008F56E0" w:rsidRPr="004D5E50">
        <w:rPr>
          <w:rFonts w:eastAsiaTheme="minorEastAsia"/>
          <w:sz w:val="22"/>
          <w:szCs w:val="22"/>
          <w:lang w:eastAsia="ko-KR"/>
        </w:rPr>
        <w:t>In that case, not only UE power consumption should be increased but also overall time for RACH procedure could be increased when gNB does not success to detect PRACH preamble in msgA. As a result,</w:t>
      </w:r>
      <w:r w:rsidR="005D3B20">
        <w:rPr>
          <w:rFonts w:eastAsiaTheme="minorEastAsia"/>
          <w:sz w:val="22"/>
          <w:szCs w:val="22"/>
          <w:lang w:eastAsia="ko-KR"/>
        </w:rPr>
        <w:t xml:space="preserve"> this is not only unfair 2-step UE, but also it causes inefficient usage of resources.</w:t>
      </w:r>
      <w:r w:rsidR="00DD461C">
        <w:rPr>
          <w:rFonts w:eastAsiaTheme="minorEastAsia"/>
          <w:sz w:val="22"/>
          <w:szCs w:val="22"/>
          <w:lang w:eastAsia="ko-KR"/>
        </w:rPr>
        <w:t xml:space="preserve"> </w:t>
      </w:r>
      <w:r w:rsidR="00953E4C">
        <w:rPr>
          <w:rFonts w:eastAsiaTheme="minorEastAsia"/>
          <w:sz w:val="22"/>
          <w:szCs w:val="22"/>
          <w:lang w:eastAsia="ko-KR"/>
        </w:rPr>
        <w:t>T</w:t>
      </w:r>
      <w:r w:rsidR="00DD461C" w:rsidRPr="004D5E50">
        <w:rPr>
          <w:rFonts w:eastAsiaTheme="minorEastAsia"/>
          <w:sz w:val="22"/>
          <w:szCs w:val="22"/>
          <w:lang w:eastAsia="ko-KR"/>
        </w:rPr>
        <w:t>o resolve this problem, separated configuration of step size should be considered for 2-step RACH</w:t>
      </w:r>
      <w:r w:rsidR="00953E4C">
        <w:rPr>
          <w:rFonts w:eastAsiaTheme="minorEastAsia"/>
          <w:sz w:val="22"/>
          <w:szCs w:val="22"/>
          <w:lang w:eastAsia="ko-KR"/>
        </w:rPr>
        <w:t>.</w:t>
      </w:r>
    </w:p>
    <w:p w14:paraId="5B2305C1" w14:textId="77777777" w:rsidR="00797D34" w:rsidRDefault="00797D34" w:rsidP="00797D34">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D02C78">
        <w:rPr>
          <w:rFonts w:eastAsia="바탕"/>
          <w:b/>
          <w:i/>
          <w:sz w:val="22"/>
          <w:szCs w:val="22"/>
          <w:lang w:eastAsia="ko-KR"/>
        </w:rPr>
        <w:t>ation 5</w:t>
      </w:r>
      <w:r w:rsidRPr="00015121">
        <w:rPr>
          <w:rFonts w:eastAsia="바탕"/>
          <w:b/>
          <w:i/>
          <w:sz w:val="22"/>
          <w:szCs w:val="22"/>
          <w:lang w:eastAsia="ko-KR"/>
        </w:rPr>
        <w:t xml:space="preserve">: </w:t>
      </w:r>
    </w:p>
    <w:p w14:paraId="69A0B4C6" w14:textId="2989AF31" w:rsidR="00797D34" w:rsidRDefault="00561545" w:rsidP="00797D34">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When</w:t>
      </w:r>
      <w:r w:rsidR="00797D34" w:rsidRPr="004E5D07">
        <w:rPr>
          <w:rFonts w:ascii="Times New Roman" w:hAnsi="Times New Roman" w:cs="Times New Roman" w:hint="eastAsia"/>
          <w:sz w:val="22"/>
          <w:szCs w:val="22"/>
        </w:rPr>
        <w:t xml:space="preserve"> </w:t>
      </w:r>
      <w:r>
        <w:rPr>
          <w:rFonts w:ascii="Times New Roman" w:hAnsi="Times New Roman" w:cs="Times New Roman"/>
          <w:sz w:val="22"/>
          <w:szCs w:val="22"/>
        </w:rPr>
        <w:t xml:space="preserve">the </w:t>
      </w:r>
      <w:r w:rsidR="00953E4C">
        <w:rPr>
          <w:rFonts w:ascii="Times New Roman" w:hAnsi="Times New Roman" w:cs="Times New Roman"/>
          <w:sz w:val="22"/>
          <w:szCs w:val="22"/>
        </w:rPr>
        <w:t xml:space="preserve">value of </w:t>
      </w:r>
      <w:r w:rsidR="00797D34" w:rsidRPr="004E5D07">
        <w:rPr>
          <w:rFonts w:ascii="Times New Roman" w:hAnsi="Times New Roman" w:cs="Times New Roman"/>
          <w:sz w:val="22"/>
          <w:szCs w:val="22"/>
        </w:rPr>
        <w:t xml:space="preserve">step size and </w:t>
      </w:r>
      <w:r w:rsidR="00797D34"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for msg1</w:t>
      </w:r>
      <w:r w:rsidR="00797D34">
        <w:rPr>
          <w:rFonts w:ascii="Times New Roman" w:hAnsi="Times New Roman" w:cs="Times New Roman"/>
          <w:sz w:val="22"/>
          <w:szCs w:val="22"/>
        </w:rPr>
        <w:t xml:space="preserve"> </w:t>
      </w:r>
      <w:r w:rsidR="00953E4C">
        <w:rPr>
          <w:rFonts w:ascii="Times New Roman" w:hAnsi="Times New Roman" w:cs="Times New Roman"/>
          <w:sz w:val="22"/>
          <w:szCs w:val="22"/>
        </w:rPr>
        <w:t>is</w:t>
      </w:r>
      <w:r w:rsidR="00797D34">
        <w:rPr>
          <w:rFonts w:ascii="Times New Roman" w:hAnsi="Times New Roman" w:cs="Times New Roman"/>
          <w:sz w:val="22"/>
          <w:szCs w:val="22"/>
        </w:rPr>
        <w:t xml:space="preserve"> applied for</w:t>
      </w:r>
      <w:r w:rsidR="00797D34" w:rsidRPr="004E5D07">
        <w:rPr>
          <w:rFonts w:ascii="Times New Roman" w:hAnsi="Times New Roman" w:cs="Times New Roman"/>
          <w:sz w:val="22"/>
          <w:szCs w:val="22"/>
        </w:rPr>
        <w:t xml:space="preserve"> msgA preamble, </w:t>
      </w:r>
      <w:r>
        <w:rPr>
          <w:rFonts w:ascii="Times New Roman" w:hAnsi="Times New Roman" w:cs="Times New Roman"/>
          <w:sz w:val="22"/>
          <w:szCs w:val="22"/>
        </w:rPr>
        <w:t xml:space="preserve">target </w:t>
      </w:r>
      <w:r>
        <w:rPr>
          <w:rFonts w:ascii="Times New Roman" w:eastAsia="맑은 고딕" w:hAnsi="Times New Roman" w:cs="Times New Roman"/>
          <w:sz w:val="22"/>
        </w:rPr>
        <w:t>d</w:t>
      </w:r>
      <w:r w:rsidRPr="00DD461C">
        <w:rPr>
          <w:rFonts w:ascii="Times New Roman" w:eastAsia="맑은 고딕" w:hAnsi="Times New Roman" w:cs="Times New Roman"/>
          <w:sz w:val="22"/>
        </w:rPr>
        <w:t>etection probabi</w:t>
      </w:r>
      <w:r>
        <w:rPr>
          <w:rFonts w:ascii="Times New Roman" w:eastAsia="맑은 고딕" w:hAnsi="Times New Roman" w:cs="Times New Roman"/>
          <w:sz w:val="22"/>
        </w:rPr>
        <w:t>lity of preamble might be equal. So,</w:t>
      </w:r>
      <w:r w:rsidRPr="00DD461C">
        <w:rPr>
          <w:rFonts w:ascii="Times New Roman" w:eastAsia="맑은 고딕" w:hAnsi="Times New Roman" w:cs="Times New Roman"/>
          <w:sz w:val="22"/>
        </w:rPr>
        <w:t xml:space="preserve"> it causes extending overall time and inefficient usage of resources such as time/frequency resources and power for retransmission.</w:t>
      </w:r>
    </w:p>
    <w:p w14:paraId="0671BEC5" w14:textId="77777777" w:rsidR="00953E4C" w:rsidRDefault="00953E4C" w:rsidP="00953E4C">
      <w:pPr>
        <w:spacing w:line="240" w:lineRule="auto"/>
        <w:ind w:left="0" w:firstLine="0"/>
        <w:rPr>
          <w:rFonts w:eastAsiaTheme="minorEastAsia"/>
          <w:sz w:val="22"/>
          <w:szCs w:val="22"/>
          <w:lang w:eastAsia="ko-KR"/>
        </w:rPr>
      </w:pPr>
    </w:p>
    <w:p w14:paraId="32B6E9A9" w14:textId="77777777" w:rsidR="004E5D07" w:rsidRPr="004D5E50" w:rsidRDefault="00DD461C" w:rsidP="00953E4C">
      <w:pPr>
        <w:spacing w:line="240" w:lineRule="auto"/>
        <w:ind w:left="0" w:firstLine="0"/>
        <w:rPr>
          <w:rFonts w:eastAsiaTheme="minorEastAsia"/>
          <w:sz w:val="22"/>
          <w:szCs w:val="22"/>
          <w:lang w:eastAsia="ko-KR"/>
        </w:rPr>
      </w:pPr>
      <w:r>
        <w:rPr>
          <w:rFonts w:eastAsiaTheme="minorEastAsia"/>
          <w:sz w:val="22"/>
          <w:szCs w:val="22"/>
          <w:lang w:eastAsia="ko-KR"/>
        </w:rPr>
        <w:t>I</w:t>
      </w:r>
      <w:r>
        <w:rPr>
          <w:rFonts w:eastAsiaTheme="minorEastAsia" w:hint="eastAsia"/>
          <w:sz w:val="22"/>
          <w:szCs w:val="22"/>
          <w:lang w:eastAsia="ko-KR"/>
        </w:rPr>
        <w:t xml:space="preserve">f </w:t>
      </w:r>
      <w:r>
        <w:rPr>
          <w:sz w:val="22"/>
          <w:szCs w:val="22"/>
        </w:rPr>
        <w:t>s</w:t>
      </w:r>
      <w:r w:rsidRPr="00DD461C">
        <w:rPr>
          <w:sz w:val="22"/>
          <w:szCs w:val="22"/>
        </w:rPr>
        <w:t>eparated configuration of step size</w:t>
      </w:r>
      <w:r>
        <w:rPr>
          <w:sz w:val="22"/>
          <w:szCs w:val="22"/>
        </w:rPr>
        <w:t xml:space="preserve"> is applied for 2-step RACH, there are many ways to configure it.</w:t>
      </w:r>
      <w:r>
        <w:rPr>
          <w:rFonts w:eastAsiaTheme="minorEastAsia" w:hint="eastAsia"/>
          <w:sz w:val="22"/>
          <w:szCs w:val="22"/>
          <w:lang w:eastAsia="ko-KR"/>
        </w:rPr>
        <w:t xml:space="preserve"> </w:t>
      </w:r>
      <w:r>
        <w:rPr>
          <w:rFonts w:eastAsiaTheme="minorEastAsia"/>
          <w:sz w:val="22"/>
          <w:szCs w:val="22"/>
          <w:lang w:eastAsia="ko-KR"/>
        </w:rPr>
        <w:t>Here are some simple examples</w:t>
      </w:r>
      <w:r w:rsidR="004E5D07" w:rsidRPr="004D5E50">
        <w:rPr>
          <w:rFonts w:eastAsiaTheme="minorEastAsia"/>
          <w:sz w:val="22"/>
          <w:szCs w:val="22"/>
          <w:lang w:eastAsia="ko-KR"/>
        </w:rPr>
        <w:t xml:space="preserve">. The first thing is introducing </w:t>
      </w:r>
      <w:r w:rsidR="00454791">
        <w:rPr>
          <w:rFonts w:eastAsiaTheme="minorEastAsia"/>
          <w:sz w:val="22"/>
          <w:szCs w:val="22"/>
          <w:lang w:eastAsia="ko-KR"/>
        </w:rPr>
        <w:t xml:space="preserve">additional </w:t>
      </w:r>
      <w:r w:rsidR="004E5D07" w:rsidRPr="004D5E50">
        <w:rPr>
          <w:rFonts w:eastAsiaTheme="minorEastAsia"/>
          <w:sz w:val="22"/>
          <w:szCs w:val="22"/>
          <w:lang w:eastAsia="ko-KR"/>
        </w:rPr>
        <w:t>new parameter to configure step size of msgA preamble</w:t>
      </w:r>
      <w:r w:rsidR="005D3B20">
        <w:rPr>
          <w:rFonts w:eastAsiaTheme="minorEastAsia"/>
          <w:sz w:val="22"/>
          <w:szCs w:val="22"/>
          <w:lang w:eastAsia="ko-KR"/>
        </w:rPr>
        <w:t>.</w:t>
      </w:r>
      <w:r w:rsidR="002D18FB" w:rsidRPr="004D5E50">
        <w:rPr>
          <w:rFonts w:eastAsiaTheme="minorEastAsia"/>
          <w:sz w:val="22"/>
          <w:szCs w:val="22"/>
          <w:lang w:eastAsia="ko-KR"/>
        </w:rPr>
        <w:t xml:space="preserve"> </w:t>
      </w:r>
      <w:r w:rsidR="005D3B20">
        <w:rPr>
          <w:rFonts w:eastAsiaTheme="minorEastAsia"/>
          <w:sz w:val="22"/>
          <w:szCs w:val="22"/>
          <w:lang w:eastAsia="ko-KR"/>
        </w:rPr>
        <w:t>It can be configured by either the parameter which</w:t>
      </w:r>
      <w:r w:rsidR="002D18FB" w:rsidRPr="004D5E50">
        <w:rPr>
          <w:rFonts w:eastAsiaTheme="minorEastAsia"/>
          <w:sz w:val="22"/>
          <w:szCs w:val="22"/>
          <w:lang w:eastAsia="ko-KR"/>
        </w:rPr>
        <w:t xml:space="preserve"> </w:t>
      </w:r>
      <w:r w:rsidR="005D3B20">
        <w:rPr>
          <w:rFonts w:eastAsiaTheme="minorEastAsia"/>
          <w:sz w:val="22"/>
          <w:szCs w:val="22"/>
          <w:lang w:eastAsia="ko-KR"/>
        </w:rPr>
        <w:t xml:space="preserve">is </w:t>
      </w:r>
      <w:r w:rsidR="002D18FB" w:rsidRPr="004D5E50">
        <w:rPr>
          <w:rFonts w:eastAsiaTheme="minorEastAsia"/>
          <w:sz w:val="22"/>
          <w:szCs w:val="22"/>
          <w:lang w:eastAsia="ko-KR"/>
        </w:rPr>
        <w:t xml:space="preserve">composed of whole value </w:t>
      </w:r>
      <w:r w:rsidR="005D3B20">
        <w:rPr>
          <w:rFonts w:eastAsiaTheme="minorEastAsia"/>
          <w:sz w:val="22"/>
          <w:szCs w:val="22"/>
          <w:lang w:eastAsia="ko-KR"/>
        </w:rPr>
        <w:t xml:space="preserve">or </w:t>
      </w:r>
      <w:r w:rsidR="002D18FB" w:rsidRPr="004D5E50">
        <w:rPr>
          <w:rFonts w:eastAsiaTheme="minorEastAsia"/>
          <w:sz w:val="22"/>
          <w:szCs w:val="22"/>
          <w:lang w:eastAsia="ko-KR"/>
        </w:rPr>
        <w:t xml:space="preserve">offset value which is relative to msg1 for msgA preamble. The </w:t>
      </w:r>
      <w:r>
        <w:rPr>
          <w:rFonts w:eastAsiaTheme="minorEastAsia"/>
          <w:sz w:val="22"/>
          <w:szCs w:val="22"/>
          <w:lang w:eastAsia="ko-KR"/>
        </w:rPr>
        <w:t>next</w:t>
      </w:r>
      <w:r w:rsidR="004D5E50" w:rsidRPr="004D5E50">
        <w:rPr>
          <w:rFonts w:eastAsiaTheme="minorEastAsia"/>
          <w:sz w:val="22"/>
          <w:szCs w:val="22"/>
          <w:lang w:eastAsia="ko-KR"/>
        </w:rPr>
        <w:t xml:space="preserve"> </w:t>
      </w:r>
      <w:r>
        <w:rPr>
          <w:rFonts w:eastAsiaTheme="minorEastAsia"/>
          <w:sz w:val="22"/>
          <w:szCs w:val="22"/>
          <w:lang w:eastAsia="ko-KR"/>
        </w:rPr>
        <w:t>way</w:t>
      </w:r>
      <w:r w:rsidR="004D5E50" w:rsidRPr="004D5E50">
        <w:rPr>
          <w:rFonts w:eastAsiaTheme="minorEastAsia"/>
          <w:sz w:val="22"/>
          <w:szCs w:val="22"/>
          <w:lang w:eastAsia="ko-KR"/>
        </w:rPr>
        <w:t xml:space="preserve"> is reusing existing parameter for msgA preamble. </w:t>
      </w:r>
      <w:r>
        <w:rPr>
          <w:rFonts w:eastAsiaTheme="minorEastAsia"/>
          <w:sz w:val="22"/>
          <w:szCs w:val="22"/>
          <w:lang w:eastAsia="ko-KR"/>
        </w:rPr>
        <w:t>In 4-step RACH</w:t>
      </w:r>
      <w:r w:rsidR="004D5E50">
        <w:rPr>
          <w:rFonts w:eastAsiaTheme="minorEastAsia"/>
          <w:sz w:val="22"/>
          <w:szCs w:val="22"/>
          <w:lang w:eastAsia="ko-KR"/>
        </w:rPr>
        <w:t xml:space="preserve">, the </w:t>
      </w:r>
      <w:r w:rsidR="004D5E50" w:rsidRPr="004D5E50">
        <w:rPr>
          <w:rFonts w:eastAsiaTheme="minorEastAsia"/>
          <w:sz w:val="22"/>
          <w:szCs w:val="22"/>
          <w:lang w:eastAsia="ko-KR"/>
        </w:rPr>
        <w:t>powerRampingStepHighPriority</w:t>
      </w:r>
      <w:r w:rsidR="004D5E50">
        <w:rPr>
          <w:rFonts w:eastAsiaTheme="minorEastAsia"/>
          <w:sz w:val="22"/>
          <w:szCs w:val="22"/>
          <w:lang w:eastAsia="ko-KR"/>
        </w:rPr>
        <w:t xml:space="preserve"> is already used </w:t>
      </w:r>
      <w:r w:rsidR="004D5E50" w:rsidRPr="004D5E50">
        <w:rPr>
          <w:rFonts w:eastAsiaTheme="minorEastAsia"/>
          <w:sz w:val="22"/>
          <w:szCs w:val="22"/>
          <w:lang w:eastAsia="ko-KR"/>
        </w:rPr>
        <w:t>for prioritized random access</w:t>
      </w:r>
      <w:r w:rsidR="004D5E50">
        <w:rPr>
          <w:rFonts w:eastAsiaTheme="minorEastAsia"/>
          <w:sz w:val="22"/>
          <w:szCs w:val="22"/>
          <w:lang w:eastAsia="ko-KR"/>
        </w:rPr>
        <w:t>.</w:t>
      </w:r>
      <w:r w:rsidR="00D51A5B">
        <w:rPr>
          <w:rFonts w:eastAsiaTheme="minorEastAsia"/>
          <w:sz w:val="22"/>
          <w:szCs w:val="22"/>
          <w:lang w:eastAsia="ko-KR"/>
        </w:rPr>
        <w:t xml:space="preserve"> Actually, </w:t>
      </w:r>
      <w:r>
        <w:rPr>
          <w:rFonts w:eastAsiaTheme="minorEastAsia"/>
          <w:sz w:val="22"/>
          <w:szCs w:val="22"/>
          <w:lang w:eastAsia="ko-KR"/>
        </w:rPr>
        <w:t>it can</w:t>
      </w:r>
      <w:r w:rsidR="00EA61B8">
        <w:rPr>
          <w:rFonts w:eastAsiaTheme="minorEastAsia"/>
          <w:sz w:val="22"/>
          <w:szCs w:val="22"/>
          <w:lang w:eastAsia="ko-KR"/>
        </w:rPr>
        <w:t xml:space="preserve"> be</w:t>
      </w:r>
      <w:r>
        <w:rPr>
          <w:rFonts w:eastAsiaTheme="minorEastAsia"/>
          <w:sz w:val="22"/>
          <w:szCs w:val="22"/>
          <w:lang w:eastAsia="ko-KR"/>
        </w:rPr>
        <w:t xml:space="preserve"> interpreted that the 2-step RACH has</w:t>
      </w:r>
      <w:r w:rsidR="00EA61B8">
        <w:rPr>
          <w:rFonts w:eastAsiaTheme="minorEastAsia"/>
          <w:sz w:val="22"/>
          <w:szCs w:val="22"/>
          <w:lang w:eastAsia="ko-KR"/>
        </w:rPr>
        <w:t xml:space="preserve"> higher precedence than 4-step RACH because the burden of msgA retransmission</w:t>
      </w:r>
      <w:r>
        <w:rPr>
          <w:rFonts w:eastAsiaTheme="minorEastAsia"/>
          <w:sz w:val="22"/>
          <w:szCs w:val="22"/>
          <w:lang w:eastAsia="ko-KR"/>
        </w:rPr>
        <w:t xml:space="preserve"> is</w:t>
      </w:r>
      <w:r w:rsidR="00EA61B8">
        <w:rPr>
          <w:rFonts w:eastAsiaTheme="minorEastAsia"/>
          <w:sz w:val="22"/>
          <w:szCs w:val="22"/>
          <w:lang w:eastAsia="ko-KR"/>
        </w:rPr>
        <w:t xml:space="preserve"> bigger than 4-step RACH. </w:t>
      </w:r>
      <w:r w:rsidR="00D51A5B">
        <w:rPr>
          <w:rFonts w:eastAsiaTheme="minorEastAsia"/>
          <w:sz w:val="22"/>
          <w:szCs w:val="22"/>
          <w:lang w:eastAsia="ko-KR"/>
        </w:rPr>
        <w:t>In this respect</w:t>
      </w:r>
      <w:r w:rsidR="004D5E50">
        <w:rPr>
          <w:rFonts w:eastAsiaTheme="minorEastAsia"/>
          <w:sz w:val="22"/>
          <w:szCs w:val="22"/>
          <w:lang w:eastAsia="ko-KR"/>
        </w:rPr>
        <w:t>,</w:t>
      </w:r>
      <w:r>
        <w:rPr>
          <w:rFonts w:eastAsiaTheme="minorEastAsia"/>
          <w:sz w:val="22"/>
          <w:szCs w:val="22"/>
          <w:lang w:eastAsia="ko-KR"/>
        </w:rPr>
        <w:t xml:space="preserve"> 2-stetp RACH</w:t>
      </w:r>
      <w:r w:rsidR="00EA61B8">
        <w:rPr>
          <w:rFonts w:eastAsiaTheme="minorEastAsia"/>
          <w:sz w:val="22"/>
          <w:szCs w:val="22"/>
          <w:lang w:eastAsia="ko-KR"/>
        </w:rPr>
        <w:t xml:space="preserve"> might be interpreted as prioritized case. In this sense,</w:t>
      </w:r>
      <w:r w:rsidR="004D5E50">
        <w:rPr>
          <w:rFonts w:eastAsiaTheme="minorEastAsia"/>
          <w:sz w:val="22"/>
          <w:szCs w:val="22"/>
          <w:lang w:eastAsia="ko-KR"/>
        </w:rPr>
        <w:t xml:space="preserve"> </w:t>
      </w:r>
      <w:r w:rsidR="00EA61B8">
        <w:rPr>
          <w:rFonts w:eastAsiaTheme="minorEastAsia"/>
          <w:sz w:val="22"/>
          <w:szCs w:val="22"/>
          <w:lang w:eastAsia="ko-KR"/>
        </w:rPr>
        <w:t>we can use it for step size of msgA preamble instead.</w:t>
      </w:r>
      <w:r w:rsidR="004D5E50" w:rsidRPr="004D5E50">
        <w:rPr>
          <w:rFonts w:eastAsiaTheme="minorEastAsia"/>
          <w:sz w:val="22"/>
          <w:szCs w:val="22"/>
          <w:lang w:eastAsia="ko-KR"/>
        </w:rPr>
        <w:t xml:space="preserve"> </w:t>
      </w:r>
    </w:p>
    <w:p w14:paraId="18B2C874" w14:textId="3B7FF881" w:rsidR="00561545" w:rsidRPr="00561545" w:rsidRDefault="004E5D07" w:rsidP="00561545">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sidR="00D51A5B">
        <w:rPr>
          <w:rFonts w:eastAsia="바탕"/>
          <w:b/>
          <w:i/>
          <w:sz w:val="22"/>
          <w:szCs w:val="22"/>
          <w:lang w:eastAsia="ko-KR"/>
        </w:rPr>
        <w:t xml:space="preserve"> </w:t>
      </w:r>
      <w:r w:rsidR="00574B3A">
        <w:rPr>
          <w:rFonts w:eastAsia="바탕"/>
          <w:b/>
          <w:i/>
          <w:sz w:val="22"/>
          <w:szCs w:val="22"/>
          <w:lang w:eastAsia="ko-KR"/>
        </w:rPr>
        <w:t>3</w:t>
      </w:r>
      <w:r w:rsidRPr="000E624E">
        <w:rPr>
          <w:rFonts w:eastAsia="바탕"/>
          <w:b/>
          <w:i/>
          <w:sz w:val="22"/>
          <w:szCs w:val="22"/>
          <w:lang w:eastAsia="ko-KR"/>
        </w:rPr>
        <w:t xml:space="preserve">: </w:t>
      </w:r>
      <w:r w:rsidR="00561545" w:rsidRPr="00561545">
        <w:rPr>
          <w:rFonts w:eastAsia="맑은 고딕"/>
          <w:sz w:val="22"/>
        </w:rPr>
        <w:t xml:space="preserve">For power control of msgA preamble, </w:t>
      </w:r>
    </w:p>
    <w:p w14:paraId="5310B2D1" w14:textId="5927A421" w:rsidR="00574B3A" w:rsidRPr="005566D1" w:rsidRDefault="00561545" w:rsidP="004E5D0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Adopt option 1 (i.e. s</w:t>
      </w:r>
      <w:r w:rsidR="00574B3A">
        <w:rPr>
          <w:rFonts w:ascii="Times New Roman" w:eastAsia="맑은 고딕" w:hAnsi="Times New Roman" w:cs="Times New Roman"/>
          <w:sz w:val="22"/>
        </w:rPr>
        <w:t>eparate configuration</w:t>
      </w:r>
      <w:r>
        <w:rPr>
          <w:rFonts w:ascii="Times New Roman" w:eastAsia="맑은 고딕" w:hAnsi="Times New Roman" w:cs="Times New Roman"/>
          <w:sz w:val="22"/>
        </w:rPr>
        <w:t>)</w:t>
      </w:r>
      <w:r w:rsidR="00574B3A">
        <w:rPr>
          <w:rFonts w:ascii="Times New Roman" w:eastAsia="맑은 고딕" w:hAnsi="Times New Roman" w:cs="Times New Roman"/>
          <w:sz w:val="22"/>
        </w:rPr>
        <w:t xml:space="preserve"> </w:t>
      </w:r>
    </w:p>
    <w:p w14:paraId="42A8D76A" w14:textId="3DB77730" w:rsidR="0056301A" w:rsidRPr="005566D1" w:rsidRDefault="0056301A" w:rsidP="004E5D0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 xml:space="preserve">For </w:t>
      </w:r>
      <w:r w:rsidR="00561545">
        <w:rPr>
          <w:rFonts w:ascii="Times New Roman" w:eastAsia="맑은 고딕" w:hAnsi="Times New Roman" w:cs="Times New Roman"/>
          <w:sz w:val="22"/>
        </w:rPr>
        <w:t xml:space="preserve">configuration of </w:t>
      </w:r>
      <w:r w:rsidR="00574B3A">
        <w:rPr>
          <w:rFonts w:ascii="Times New Roman" w:eastAsia="맑은 고딕" w:hAnsi="Times New Roman" w:cs="Times New Roman"/>
          <w:sz w:val="22"/>
        </w:rPr>
        <w:t>preamble received target power (P-RTP)</w:t>
      </w:r>
      <w:r w:rsidR="00561545">
        <w:rPr>
          <w:rFonts w:ascii="Times New Roman" w:eastAsia="맑은 고딕" w:hAnsi="Times New Roman" w:cs="Times New Roman"/>
          <w:sz w:val="22"/>
        </w:rPr>
        <w:t>,</w:t>
      </w:r>
      <w:r w:rsidR="00574B3A">
        <w:rPr>
          <w:rFonts w:ascii="Times New Roman" w:eastAsia="맑은 고딕" w:hAnsi="Times New Roman" w:cs="Times New Roman"/>
          <w:sz w:val="22"/>
        </w:rPr>
        <w:t xml:space="preserve"> one </w:t>
      </w:r>
      <w:r w:rsidR="00561545">
        <w:rPr>
          <w:rFonts w:ascii="Times New Roman" w:eastAsia="맑은 고딕" w:hAnsi="Times New Roman" w:cs="Times New Roman"/>
          <w:sz w:val="22"/>
        </w:rPr>
        <w:t>alternative among</w:t>
      </w:r>
      <w:r w:rsidR="00574B3A">
        <w:rPr>
          <w:rFonts w:ascii="Times New Roman" w:eastAsia="맑은 고딕" w:hAnsi="Times New Roman" w:cs="Times New Roman"/>
          <w:sz w:val="22"/>
        </w:rPr>
        <w:t xml:space="preserve"> following</w:t>
      </w:r>
      <w:r w:rsidR="00561545">
        <w:rPr>
          <w:rFonts w:ascii="Times New Roman" w:eastAsia="맑은 고딕" w:hAnsi="Times New Roman" w:cs="Times New Roman"/>
          <w:sz w:val="22"/>
        </w:rPr>
        <w:t>s</w:t>
      </w:r>
      <w:r w:rsidR="00574B3A">
        <w:rPr>
          <w:rFonts w:ascii="Times New Roman" w:eastAsia="맑은 고딕" w:hAnsi="Times New Roman" w:cs="Times New Roman"/>
          <w:sz w:val="22"/>
        </w:rPr>
        <w:t xml:space="preserve"> </w:t>
      </w:r>
      <w:r w:rsidR="00561545">
        <w:rPr>
          <w:rFonts w:ascii="Times New Roman" w:eastAsia="맑은 고딕" w:hAnsi="Times New Roman" w:cs="Times New Roman"/>
          <w:sz w:val="22"/>
        </w:rPr>
        <w:t>is selected</w:t>
      </w:r>
      <w:r w:rsidR="00574B3A">
        <w:rPr>
          <w:rFonts w:ascii="Times New Roman" w:eastAsia="맑은 고딕" w:hAnsi="Times New Roman" w:cs="Times New Roman"/>
          <w:sz w:val="22"/>
        </w:rPr>
        <w:t>:</w:t>
      </w:r>
    </w:p>
    <w:p w14:paraId="625CCF07" w14:textId="77777777" w:rsidR="00574B3A" w:rsidRPr="00F202FF" w:rsidRDefault="00574B3A" w:rsidP="00574B3A">
      <w:pPr>
        <w:pStyle w:val="ae"/>
        <w:numPr>
          <w:ilvl w:val="1"/>
          <w:numId w:val="7"/>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Pr>
          <w:rFonts w:ascii="Times New Roman" w:eastAsiaTheme="minorEastAsia" w:hAnsi="Times New Roman" w:cs="Times New Roman"/>
          <w:sz w:val="22"/>
          <w:szCs w:val="22"/>
        </w:rPr>
        <w:t>I</w:t>
      </w:r>
      <w:r w:rsidRPr="00D51A5B">
        <w:rPr>
          <w:rFonts w:ascii="Times New Roman" w:eastAsiaTheme="minorEastAsia" w:hAnsi="Times New Roman" w:cs="Times New Roman"/>
          <w:sz w:val="22"/>
          <w:szCs w:val="22"/>
        </w:rPr>
        <w:t>ntroduc</w:t>
      </w:r>
      <w:r>
        <w:rPr>
          <w:rFonts w:ascii="Times New Roman" w:eastAsiaTheme="minorEastAsia" w:hAnsi="Times New Roman" w:cs="Times New Roman"/>
          <w:sz w:val="22"/>
          <w:szCs w:val="22"/>
        </w:rPr>
        <w:t>e</w:t>
      </w:r>
      <w:r w:rsidRPr="00D51A5B">
        <w:rPr>
          <w:rFonts w:ascii="Times New Roman" w:eastAsiaTheme="minorEastAsia" w:hAnsi="Times New Roman" w:cs="Times New Roman"/>
          <w:sz w:val="22"/>
          <w:szCs w:val="22"/>
        </w:rPr>
        <w:t xml:space="preserve"> new parameter</w:t>
      </w:r>
      <w:r>
        <w:rPr>
          <w:rFonts w:ascii="Times New Roman" w:eastAsiaTheme="minorEastAsia" w:hAnsi="Times New Roman" w:cs="Times New Roman"/>
          <w:sz w:val="22"/>
          <w:szCs w:val="22"/>
        </w:rPr>
        <w:t xml:space="preserve"> </w:t>
      </w:r>
      <w:r w:rsidRPr="00D51A5B">
        <w:rPr>
          <w:rFonts w:ascii="Times New Roman" w:eastAsia="맑은 고딕" w:hAnsi="Times New Roman" w:cs="Times New Roman"/>
          <w:sz w:val="22"/>
        </w:rPr>
        <w:t xml:space="preserve">which is composed of whole </w:t>
      </w:r>
      <w:r>
        <w:rPr>
          <w:rFonts w:ascii="Times New Roman" w:eastAsia="맑은 고딕" w:hAnsi="Times New Roman" w:cs="Times New Roman"/>
          <w:sz w:val="22"/>
        </w:rPr>
        <w:t xml:space="preserve">range of </w:t>
      </w:r>
      <w:r w:rsidRPr="00D51A5B">
        <w:rPr>
          <w:rFonts w:ascii="Times New Roman" w:eastAsia="맑은 고딕" w:hAnsi="Times New Roman" w:cs="Times New Roman"/>
          <w:sz w:val="22"/>
        </w:rPr>
        <w:t>value</w:t>
      </w:r>
      <w:r>
        <w:rPr>
          <w:rFonts w:ascii="Times New Roman" w:eastAsia="맑은 고딕" w:hAnsi="Times New Roman" w:cs="Times New Roman"/>
          <w:sz w:val="22"/>
        </w:rPr>
        <w:t>s which used for msg1</w:t>
      </w:r>
    </w:p>
    <w:p w14:paraId="1D7F315D" w14:textId="77777777" w:rsidR="00574B3A" w:rsidRPr="00F202FF" w:rsidRDefault="00574B3A" w:rsidP="00574B3A">
      <w:pPr>
        <w:pStyle w:val="ae"/>
        <w:numPr>
          <w:ilvl w:val="1"/>
          <w:numId w:val="7"/>
        </w:numPr>
        <w:spacing w:before="120" w:after="120" w:line="240" w:lineRule="auto"/>
        <w:ind w:leftChars="0"/>
        <w:rPr>
          <w:rFonts w:ascii="Times New Roman" w:eastAsiaTheme="minorEastAsia" w:hAnsi="Times New Roman" w:cs="Times New Roman"/>
          <w:sz w:val="22"/>
          <w:szCs w:val="22"/>
        </w:rPr>
      </w:pPr>
      <w:r w:rsidRPr="00F202FF">
        <w:rPr>
          <w:rFonts w:ascii="Times New Roman" w:eastAsiaTheme="minorEastAsia" w:hAnsi="Times New Roman" w:cs="Times New Roman"/>
          <w:sz w:val="22"/>
          <w:szCs w:val="22"/>
        </w:rPr>
        <w:t xml:space="preserve">Alt 2. Introduce </w:t>
      </w:r>
      <w:r w:rsidRPr="00F202FF">
        <w:rPr>
          <w:rFonts w:ascii="Times New Roman" w:eastAsia="맑은 고딕" w:hAnsi="Times New Roman" w:cs="Times New Roman"/>
          <w:sz w:val="22"/>
        </w:rPr>
        <w:t xml:space="preserve">Offset value which is relative to </w:t>
      </w:r>
      <w:r>
        <w:rPr>
          <w:rFonts w:ascii="Times New Roman" w:eastAsia="맑은 고딕" w:hAnsi="Times New Roman" w:cs="Times New Roman"/>
          <w:sz w:val="22"/>
        </w:rPr>
        <w:t>P-RTP for msg1.</w:t>
      </w:r>
    </w:p>
    <w:p w14:paraId="33956CE4" w14:textId="773B2DAE" w:rsidR="004E5D07" w:rsidRDefault="00405764" w:rsidP="004E5D0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w:t>
      </w:r>
      <w:r w:rsidR="00D51A5B">
        <w:rPr>
          <w:rFonts w:ascii="Times New Roman" w:hAnsi="Times New Roman" w:cs="Times New Roman"/>
          <w:sz w:val="22"/>
          <w:szCs w:val="22"/>
        </w:rPr>
        <w:t xml:space="preserve"> </w:t>
      </w:r>
      <w:r w:rsidR="004E5D07" w:rsidRPr="004E5D07">
        <w:rPr>
          <w:rFonts w:ascii="Times New Roman" w:hAnsi="Times New Roman" w:cs="Times New Roman"/>
          <w:sz w:val="22"/>
          <w:szCs w:val="22"/>
        </w:rPr>
        <w:t>configuration of step size</w:t>
      </w:r>
      <w:r w:rsidR="00D51A5B">
        <w:rPr>
          <w:rFonts w:ascii="Times New Roman" w:hAnsi="Times New Roman" w:cs="Times New Roman"/>
          <w:sz w:val="22"/>
          <w:szCs w:val="22"/>
        </w:rPr>
        <w:t>,</w:t>
      </w:r>
      <w:r w:rsidR="004E5D07">
        <w:rPr>
          <w:rFonts w:ascii="Times New Roman" w:hAnsi="Times New Roman" w:cs="Times New Roman"/>
          <w:sz w:val="22"/>
          <w:szCs w:val="22"/>
        </w:rPr>
        <w:t xml:space="preserve"> </w:t>
      </w:r>
      <w:r w:rsidR="00F652C1">
        <w:rPr>
          <w:rFonts w:ascii="Times New Roman" w:hAnsi="Times New Roman" w:cs="Times New Roman"/>
          <w:sz w:val="22"/>
          <w:szCs w:val="22"/>
        </w:rPr>
        <w:t>one</w:t>
      </w:r>
      <w:r w:rsidR="00561545">
        <w:rPr>
          <w:rFonts w:ascii="Times New Roman" w:hAnsi="Times New Roman" w:cs="Times New Roman"/>
          <w:sz w:val="22"/>
          <w:szCs w:val="22"/>
        </w:rPr>
        <w:t xml:space="preserve"> alternative</w:t>
      </w:r>
      <w:r w:rsidR="00F652C1">
        <w:rPr>
          <w:rFonts w:ascii="Times New Roman" w:hAnsi="Times New Roman" w:cs="Times New Roman"/>
          <w:sz w:val="22"/>
          <w:szCs w:val="22"/>
        </w:rPr>
        <w:t xml:space="preserve"> </w:t>
      </w:r>
      <w:r w:rsidR="00561545">
        <w:rPr>
          <w:rFonts w:ascii="Times New Roman" w:hAnsi="Times New Roman" w:cs="Times New Roman"/>
          <w:sz w:val="22"/>
          <w:szCs w:val="22"/>
        </w:rPr>
        <w:t>among</w:t>
      </w:r>
      <w:r w:rsidR="00F652C1">
        <w:rPr>
          <w:rFonts w:ascii="Times New Roman" w:hAnsi="Times New Roman" w:cs="Times New Roman"/>
          <w:sz w:val="22"/>
          <w:szCs w:val="22"/>
        </w:rPr>
        <w:t xml:space="preserve"> </w:t>
      </w:r>
      <w:r w:rsidR="00D51A5B">
        <w:rPr>
          <w:rFonts w:ascii="Times New Roman" w:hAnsi="Times New Roman" w:cs="Times New Roman"/>
          <w:sz w:val="22"/>
          <w:szCs w:val="22"/>
        </w:rPr>
        <w:t>following</w:t>
      </w:r>
      <w:r w:rsidR="00561545">
        <w:rPr>
          <w:rFonts w:ascii="Times New Roman" w:hAnsi="Times New Roman" w:cs="Times New Roman"/>
          <w:sz w:val="22"/>
          <w:szCs w:val="22"/>
        </w:rPr>
        <w:t>s</w:t>
      </w:r>
      <w:r w:rsidR="00D51A5B">
        <w:rPr>
          <w:rFonts w:ascii="Times New Roman" w:hAnsi="Times New Roman" w:cs="Times New Roman"/>
          <w:sz w:val="22"/>
          <w:szCs w:val="22"/>
        </w:rPr>
        <w:t xml:space="preserve"> </w:t>
      </w:r>
      <w:r>
        <w:rPr>
          <w:rFonts w:ascii="Times New Roman" w:hAnsi="Times New Roman" w:cs="Times New Roman"/>
          <w:sz w:val="22"/>
          <w:szCs w:val="22"/>
        </w:rPr>
        <w:t>is selected</w:t>
      </w:r>
      <w:r w:rsidR="00D51A5B">
        <w:rPr>
          <w:rFonts w:ascii="Times New Roman" w:hAnsi="Times New Roman" w:cs="Times New Roman"/>
          <w:sz w:val="22"/>
          <w:szCs w:val="22"/>
        </w:rPr>
        <w:t>:</w:t>
      </w:r>
    </w:p>
    <w:p w14:paraId="2E9BABC9" w14:textId="20BCCEC7" w:rsidR="00405764" w:rsidRPr="005566D1" w:rsidRDefault="00F652C1" w:rsidP="005566D1">
      <w:pPr>
        <w:pStyle w:val="ae"/>
        <w:numPr>
          <w:ilvl w:val="1"/>
          <w:numId w:val="49"/>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sidR="00405764">
        <w:rPr>
          <w:rFonts w:ascii="Times New Roman" w:eastAsiaTheme="minorEastAsia" w:hAnsi="Times New Roman" w:cs="Times New Roman"/>
          <w:sz w:val="22"/>
          <w:szCs w:val="22"/>
        </w:rPr>
        <w:t>I</w:t>
      </w:r>
      <w:r w:rsidR="00405764" w:rsidRPr="00D51A5B">
        <w:rPr>
          <w:rFonts w:ascii="Times New Roman" w:eastAsiaTheme="minorEastAsia" w:hAnsi="Times New Roman" w:cs="Times New Roman"/>
          <w:sz w:val="22"/>
          <w:szCs w:val="22"/>
        </w:rPr>
        <w:t>ntroduc</w:t>
      </w:r>
      <w:r w:rsidR="00405764">
        <w:rPr>
          <w:rFonts w:ascii="Times New Roman" w:eastAsiaTheme="minorEastAsia" w:hAnsi="Times New Roman" w:cs="Times New Roman"/>
          <w:sz w:val="22"/>
          <w:szCs w:val="22"/>
        </w:rPr>
        <w:t>e</w:t>
      </w:r>
      <w:r w:rsidR="00405764" w:rsidRPr="00D51A5B">
        <w:rPr>
          <w:rFonts w:ascii="Times New Roman" w:eastAsiaTheme="minorEastAsia" w:hAnsi="Times New Roman" w:cs="Times New Roman"/>
          <w:sz w:val="22"/>
          <w:szCs w:val="22"/>
        </w:rPr>
        <w:t xml:space="preserve"> </w:t>
      </w:r>
      <w:r w:rsidR="00D51A5B" w:rsidRPr="00D51A5B">
        <w:rPr>
          <w:rFonts w:ascii="Times New Roman" w:eastAsiaTheme="minorEastAsia" w:hAnsi="Times New Roman" w:cs="Times New Roman"/>
          <w:sz w:val="22"/>
          <w:szCs w:val="22"/>
        </w:rPr>
        <w:t>new parameter</w:t>
      </w:r>
      <w:r w:rsidR="00D51A5B">
        <w:rPr>
          <w:rFonts w:ascii="Times New Roman" w:eastAsiaTheme="minorEastAsia" w:hAnsi="Times New Roman" w:cs="Times New Roman"/>
          <w:sz w:val="22"/>
          <w:szCs w:val="22"/>
        </w:rPr>
        <w:t xml:space="preserve"> </w:t>
      </w:r>
      <w:r w:rsidR="00405764" w:rsidRPr="00D51A5B">
        <w:rPr>
          <w:rFonts w:ascii="Times New Roman" w:eastAsia="맑은 고딕" w:hAnsi="Times New Roman" w:cs="Times New Roman"/>
          <w:sz w:val="22"/>
        </w:rPr>
        <w:t xml:space="preserve">which is composed of whole </w:t>
      </w:r>
      <w:r w:rsidR="00405764">
        <w:rPr>
          <w:rFonts w:ascii="Times New Roman" w:eastAsia="맑은 고딕" w:hAnsi="Times New Roman" w:cs="Times New Roman"/>
          <w:sz w:val="22"/>
        </w:rPr>
        <w:t xml:space="preserve">range of </w:t>
      </w:r>
      <w:r w:rsidR="00405764" w:rsidRPr="00D51A5B">
        <w:rPr>
          <w:rFonts w:ascii="Times New Roman" w:eastAsia="맑은 고딕" w:hAnsi="Times New Roman" w:cs="Times New Roman"/>
          <w:sz w:val="22"/>
        </w:rPr>
        <w:t>value</w:t>
      </w:r>
      <w:r w:rsidR="00405764">
        <w:rPr>
          <w:rFonts w:ascii="Times New Roman" w:eastAsia="맑은 고딕" w:hAnsi="Times New Roman" w:cs="Times New Roman"/>
          <w:sz w:val="22"/>
        </w:rPr>
        <w:t>s which used for msg1</w:t>
      </w:r>
    </w:p>
    <w:p w14:paraId="251A0ECB" w14:textId="158B90C6" w:rsidR="00405764" w:rsidRPr="005566D1" w:rsidRDefault="00F652C1" w:rsidP="005566D1">
      <w:pPr>
        <w:pStyle w:val="ae"/>
        <w:numPr>
          <w:ilvl w:val="1"/>
          <w:numId w:val="49"/>
        </w:numPr>
        <w:spacing w:before="120" w:after="120" w:line="240" w:lineRule="auto"/>
        <w:ind w:leftChars="0"/>
        <w:rPr>
          <w:rFonts w:ascii="Times New Roman" w:eastAsiaTheme="minorEastAsia" w:hAnsi="Times New Roman" w:cs="Times New Roman"/>
          <w:sz w:val="22"/>
          <w:szCs w:val="22"/>
        </w:rPr>
      </w:pPr>
      <w:r w:rsidRPr="005566D1">
        <w:rPr>
          <w:rFonts w:ascii="Times New Roman" w:eastAsiaTheme="minorEastAsia" w:hAnsi="Times New Roman" w:cs="Times New Roman"/>
          <w:sz w:val="22"/>
          <w:szCs w:val="22"/>
        </w:rPr>
        <w:t xml:space="preserve">Alt 2. </w:t>
      </w:r>
      <w:r w:rsidR="00405764" w:rsidRPr="005566D1">
        <w:rPr>
          <w:rFonts w:ascii="Times New Roman" w:eastAsiaTheme="minorEastAsia" w:hAnsi="Times New Roman" w:cs="Times New Roman"/>
          <w:sz w:val="22"/>
          <w:szCs w:val="22"/>
        </w:rPr>
        <w:t xml:space="preserve">Introduce </w:t>
      </w:r>
      <w:r w:rsidR="00405764" w:rsidRPr="005566D1">
        <w:rPr>
          <w:rFonts w:ascii="Times New Roman" w:eastAsia="맑은 고딕" w:hAnsi="Times New Roman" w:cs="Times New Roman"/>
          <w:sz w:val="22"/>
        </w:rPr>
        <w:t>Offset value which is relative to msg1 for msgA preamble</w:t>
      </w:r>
    </w:p>
    <w:p w14:paraId="3B3BFBFF" w14:textId="77777777" w:rsidR="00B37406" w:rsidRDefault="00B37406" w:rsidP="00121953">
      <w:pPr>
        <w:ind w:left="0" w:firstLine="0"/>
        <w:rPr>
          <w:lang w:val="en-US"/>
        </w:rPr>
      </w:pPr>
    </w:p>
    <w:p w14:paraId="073F4A0B" w14:textId="77777777" w:rsidR="00121953" w:rsidRDefault="00121953" w:rsidP="00121953">
      <w:pPr>
        <w:ind w:left="0" w:firstLine="0"/>
        <w:rPr>
          <w:rFonts w:eastAsia="바탕"/>
          <w:b/>
          <w:u w:val="single"/>
          <w:lang w:eastAsia="ko-KR"/>
        </w:rPr>
      </w:pPr>
      <w:r>
        <w:rPr>
          <w:rFonts w:eastAsia="맑은 고딕"/>
          <w:b/>
          <w:bCs/>
          <w:sz w:val="24"/>
          <w:szCs w:val="22"/>
          <w:u w:val="single"/>
          <w:lang w:eastAsia="ko-KR"/>
        </w:rPr>
        <w:t xml:space="preserve">Power control for </w:t>
      </w:r>
      <w:r>
        <w:rPr>
          <w:rFonts w:eastAsia="맑은 고딕" w:hint="eastAsia"/>
          <w:b/>
          <w:bCs/>
          <w:sz w:val="24"/>
          <w:szCs w:val="22"/>
          <w:u w:val="single"/>
          <w:lang w:eastAsia="ko-KR"/>
        </w:rPr>
        <w:t xml:space="preserve">msgA </w:t>
      </w:r>
      <w:r>
        <w:rPr>
          <w:rFonts w:eastAsia="맑은 고딕"/>
          <w:b/>
          <w:bCs/>
          <w:sz w:val="24"/>
          <w:szCs w:val="22"/>
          <w:u w:val="single"/>
          <w:lang w:eastAsia="ko-KR"/>
        </w:rPr>
        <w:t>PUSCH</w:t>
      </w:r>
    </w:p>
    <w:p w14:paraId="22084AC2" w14:textId="77777777" w:rsidR="00F96308" w:rsidRPr="00F96308" w:rsidRDefault="00280266" w:rsidP="00F96308">
      <w:pPr>
        <w:ind w:left="284" w:hangingChars="129"/>
        <w:rPr>
          <w:rFonts w:eastAsiaTheme="minorEastAsia"/>
          <w:sz w:val="22"/>
          <w:szCs w:val="22"/>
          <w:lang w:eastAsia="ko-KR"/>
        </w:rPr>
      </w:pPr>
      <w:r>
        <w:rPr>
          <w:rFonts w:eastAsiaTheme="minorEastAsia"/>
          <w:sz w:val="22"/>
          <w:szCs w:val="22"/>
          <w:lang w:eastAsia="ko-KR"/>
        </w:rPr>
        <w:t xml:space="preserve">At the previous RAN1#97 meeting, </w:t>
      </w:r>
      <w:r w:rsidRPr="00280266">
        <w:rPr>
          <w:rFonts w:eastAsiaTheme="minorEastAsia"/>
          <w:sz w:val="22"/>
          <w:szCs w:val="22"/>
          <w:lang w:eastAsia="ko-KR"/>
        </w:rPr>
        <w:t xml:space="preserve">the MsgA PUSCH Tx power in transmission instance </w:t>
      </w:r>
      <m:oMath>
        <m:r>
          <w:rPr>
            <w:rFonts w:ascii="Cambria Math" w:eastAsiaTheme="minorEastAsia" w:hAnsi="Cambria Math"/>
            <w:sz w:val="22"/>
            <w:szCs w:val="22"/>
            <w:lang w:eastAsia="ko-KR"/>
          </w:rPr>
          <m:t>i</m:t>
        </m:r>
      </m:oMath>
      <w:r w:rsidRPr="00280266">
        <w:rPr>
          <w:rFonts w:eastAsiaTheme="minorEastAsia"/>
          <w:sz w:val="22"/>
          <w:szCs w:val="22"/>
          <w:lang w:eastAsia="ko-KR"/>
        </w:rPr>
        <w:t xml:space="preserve"> i</w:t>
      </w:r>
      <w:r>
        <w:rPr>
          <w:rFonts w:eastAsiaTheme="minorEastAsia"/>
          <w:sz w:val="22"/>
          <w:szCs w:val="22"/>
          <w:lang w:eastAsia="ko-KR"/>
        </w:rPr>
        <w:t>s defined by</w:t>
      </w:r>
    </w:p>
    <w:tbl>
      <w:tblPr>
        <w:tblStyle w:val="a8"/>
        <w:tblW w:w="0" w:type="auto"/>
        <w:tblLook w:val="04A0" w:firstRow="1" w:lastRow="0" w:firstColumn="1" w:lastColumn="0" w:noHBand="0" w:noVBand="1"/>
      </w:tblPr>
      <w:tblGrid>
        <w:gridCol w:w="9628"/>
      </w:tblGrid>
      <w:tr w:rsidR="00F96308" w14:paraId="3E96F593" w14:textId="77777777" w:rsidTr="00F96308">
        <w:tc>
          <w:tcPr>
            <w:tcW w:w="9628" w:type="dxa"/>
          </w:tcPr>
          <w:p w14:paraId="3328C83F" w14:textId="77777777" w:rsidR="00F96308" w:rsidRDefault="00173738" w:rsidP="00DA4E3B">
            <w:pPr>
              <w:ind w:left="0" w:firstLine="0"/>
              <w:rPr>
                <w:rFonts w:eastAsia="맑은 고딕"/>
                <w:color w:val="000000"/>
                <w:sz w:val="22"/>
                <w:lang w:eastAsia="ko-KR"/>
              </w:rPr>
            </w:pPr>
            <m:oMathPara>
              <m:oMath>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P</m:t>
                    </m:r>
                  </m:e>
                  <m:sub>
                    <m:r>
                      <w:rPr>
                        <w:rFonts w:ascii="Cambria Math" w:eastAsiaTheme="minorEastAsia" w:hAnsi="Cambria Math"/>
                        <w:szCs w:val="22"/>
                        <w:lang w:eastAsia="ko-KR"/>
                      </w:rPr>
                      <m:t>PUSCH</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r>
                  <m:rPr>
                    <m:sty m:val="p"/>
                  </m:rPr>
                  <w:rPr>
                    <w:rFonts w:ascii="Cambria Math" w:eastAsiaTheme="minorEastAsia" w:hAnsi="Cambria Math"/>
                    <w:szCs w:val="22"/>
                    <w:lang w:eastAsia="ko-KR"/>
                  </w:rPr>
                  <m:t>=</m:t>
                </m:r>
                <m:r>
                  <w:rPr>
                    <w:rFonts w:ascii="Cambria Math" w:eastAsiaTheme="minorEastAsia" w:hAnsi="Cambria Math"/>
                    <w:szCs w:val="22"/>
                    <w:lang w:eastAsia="ko-KR"/>
                  </w:rPr>
                  <m:t>max</m:t>
                </m:r>
                <m:d>
                  <m:dPr>
                    <m:ctrlPr>
                      <w:rPr>
                        <w:rFonts w:ascii="Cambria Math" w:eastAsiaTheme="minorEastAsia" w:hAnsi="Cambria Math"/>
                        <w:szCs w:val="22"/>
                        <w:lang w:eastAsia="ko-KR"/>
                      </w:rPr>
                    </m:ctrlPr>
                  </m:dPr>
                  <m:e>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P</m:t>
                        </m:r>
                      </m:e>
                      <m:sub>
                        <m:r>
                          <w:rPr>
                            <w:rFonts w:ascii="Cambria Math" w:eastAsiaTheme="minorEastAsia" w:hAnsi="Cambria Math"/>
                            <w:szCs w:val="22"/>
                            <w:lang w:eastAsia="ko-KR"/>
                          </w:rPr>
                          <m:t>CMAX</m:t>
                        </m:r>
                      </m:sub>
                    </m:sSub>
                    <m:r>
                      <m:rPr>
                        <m:sty m:val="p"/>
                      </m:rPr>
                      <w:rPr>
                        <w:rFonts w:ascii="Cambria Math" w:eastAsiaTheme="minorEastAsia" w:hAnsi="Cambria Math"/>
                        <w:szCs w:val="22"/>
                        <w:lang w:eastAsia="ko-KR"/>
                      </w:rPr>
                      <m:t>,[</m:t>
                    </m:r>
                    <m:r>
                      <w:rPr>
                        <w:rFonts w:ascii="Cambria Math" w:eastAsiaTheme="minorEastAsia" w:hAnsi="Cambria Math"/>
                        <w:szCs w:val="22"/>
                        <w:lang w:eastAsia="ko-KR"/>
                      </w:rPr>
                      <m:t>MsgA</m:t>
                    </m:r>
                    <m:r>
                      <m:rPr>
                        <m:sty m:val="p"/>
                      </m:rPr>
                      <w:rPr>
                        <w:rFonts w:ascii="Cambria Math" w:eastAsiaTheme="minorEastAsia" w:hAnsi="Cambria Math"/>
                        <w:szCs w:val="22"/>
                        <w:lang w:eastAsia="ko-KR"/>
                      </w:rPr>
                      <m:t>]</m:t>
                    </m:r>
                    <m:r>
                      <w:rPr>
                        <w:rFonts w:ascii="Cambria Math" w:eastAsiaTheme="minorEastAsia" w:hAnsi="Cambria Math"/>
                        <w:szCs w:val="22"/>
                        <w:lang w:eastAsia="ko-KR"/>
                      </w:rPr>
                      <m:t>preambleReceivedTargetPower</m:t>
                    </m:r>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MsgA</m:t>
                        </m:r>
                        <m:r>
                          <m:rPr>
                            <m:sty m:val="p"/>
                          </m:rPr>
                          <w:rPr>
                            <w:rFonts w:ascii="Cambria Math" w:eastAsiaTheme="minorEastAsia" w:hAnsi="Cambria Math"/>
                            <w:szCs w:val="22"/>
                            <w:lang w:eastAsia="ko-KR"/>
                          </w:rPr>
                          <m:t>_</m:t>
                        </m:r>
                        <m:r>
                          <w:rPr>
                            <w:rFonts w:ascii="Cambria Math" w:eastAsiaTheme="minorEastAsia" w:hAnsi="Cambria Math"/>
                            <w:szCs w:val="22"/>
                            <w:lang w:eastAsia="ko-KR"/>
                          </w:rPr>
                          <m:t>PUSCH</m:t>
                        </m:r>
                      </m:sub>
                    </m:sSub>
                    <m:r>
                      <m:rPr>
                        <m:sty m:val="p"/>
                      </m:rPr>
                      <w:rPr>
                        <w:rFonts w:ascii="Cambria Math" w:eastAsiaTheme="minorEastAsia" w:hAnsi="Cambria Math"/>
                        <w:szCs w:val="22"/>
                        <w:lang w:eastAsia="ko-KR"/>
                      </w:rPr>
                      <m:t>+10</m:t>
                    </m:r>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log</m:t>
                        </m:r>
                      </m:e>
                      <m:sub>
                        <m:r>
                          <m:rPr>
                            <m:sty m:val="p"/>
                          </m:rPr>
                          <w:rPr>
                            <w:rFonts w:ascii="Cambria Math" w:eastAsiaTheme="minorEastAsia" w:hAnsi="Cambria Math"/>
                            <w:szCs w:val="22"/>
                            <w:lang w:eastAsia="ko-KR"/>
                          </w:rPr>
                          <m:t>10</m:t>
                        </m:r>
                      </m:sub>
                    </m:sSub>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w:rPr>
                                <w:rFonts w:ascii="Cambria Math" w:eastAsiaTheme="minorEastAsia" w:hAnsi="Cambria Math"/>
                                <w:szCs w:val="22"/>
                                <w:lang w:eastAsia="ko-KR"/>
                              </w:rPr>
                              <m:t>μ</m:t>
                            </m:r>
                          </m:sup>
                        </m:sSup>
                        <m:sSubSup>
                          <m:sSubSupPr>
                            <m:ctrlPr>
                              <w:rPr>
                                <w:rFonts w:ascii="Cambria Math" w:eastAsiaTheme="minorEastAsia" w:hAnsi="Cambria Math"/>
                                <w:szCs w:val="22"/>
                                <w:lang w:eastAsia="ko-KR"/>
                              </w:rPr>
                            </m:ctrlPr>
                          </m:sSubSupPr>
                          <m:e>
                            <m:r>
                              <w:rPr>
                                <w:rFonts w:ascii="Cambria Math" w:eastAsiaTheme="minorEastAsia" w:hAnsi="Cambria Math"/>
                                <w:szCs w:val="22"/>
                                <w:lang w:eastAsia="ko-KR"/>
                              </w:rPr>
                              <m:t>M</m:t>
                            </m:r>
                          </m:e>
                          <m:sub>
                            <m:r>
                              <w:rPr>
                                <w:rFonts w:ascii="Cambria Math" w:eastAsiaTheme="minorEastAsia" w:hAnsi="Cambria Math"/>
                                <w:szCs w:val="22"/>
                                <w:lang w:eastAsia="ko-KR"/>
                              </w:rPr>
                              <m:t>RB</m:t>
                            </m:r>
                          </m:sub>
                          <m:sup>
                            <m:r>
                              <w:rPr>
                                <w:rFonts w:ascii="Cambria Math" w:eastAsiaTheme="minorEastAsia" w:hAnsi="Cambria Math"/>
                                <w:szCs w:val="22"/>
                                <w:lang w:eastAsia="ko-KR"/>
                              </w:rPr>
                              <m:t>PUSCH</m:t>
                            </m:r>
                          </m:sup>
                        </m:sSubSup>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d>
                    <m:r>
                      <m:rPr>
                        <m:sty m:val="p"/>
                      </m:rPr>
                      <w:rPr>
                        <w:rFonts w:ascii="Cambria Math" w:eastAsiaTheme="minorEastAsia" w:hAnsi="Cambria Math"/>
                        <w:szCs w:val="22"/>
                        <w:lang w:eastAsia="ko-KR"/>
                      </w:rPr>
                      <m:t>+</m:t>
                    </m:r>
                    <m:r>
                      <w:rPr>
                        <w:rFonts w:ascii="Cambria Math" w:eastAsiaTheme="minorEastAsia" w:hAnsi="Cambria Math"/>
                        <w:szCs w:val="22"/>
                        <w:lang w:eastAsia="ko-KR"/>
                      </w:rPr>
                      <m:t>αPL</m:t>
                    </m:r>
                    <m:r>
                      <m:rPr>
                        <m:sty m:val="p"/>
                      </m:rPr>
                      <w:rPr>
                        <w:rFonts w:ascii="Cambria Math" w:eastAsiaTheme="minorEastAsia" w:hAnsi="Cambria Math"/>
                        <w:szCs w:val="22"/>
                        <w:lang w:eastAsia="ko-KR"/>
                      </w:rPr>
                      <m:t>(</m:t>
                    </m:r>
                    <m:r>
                      <w:rPr>
                        <w:rFonts w:ascii="Cambria Math" w:eastAsiaTheme="minorEastAsia" w:hAnsi="Cambria Math"/>
                        <w:szCs w:val="22"/>
                        <w:lang w:eastAsia="ko-KR"/>
                      </w:rPr>
                      <m:t>i</m:t>
                    </m:r>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TF</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rampup</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d>
              </m:oMath>
            </m:oMathPara>
          </w:p>
        </w:tc>
      </w:tr>
    </w:tbl>
    <w:p w14:paraId="4057D654" w14:textId="77777777" w:rsidR="00F96308" w:rsidRDefault="00F96308" w:rsidP="00DA4E3B">
      <w:pPr>
        <w:ind w:left="0" w:firstLine="0"/>
        <w:rPr>
          <w:rFonts w:eastAsia="맑은 고딕"/>
          <w:color w:val="000000"/>
          <w:sz w:val="22"/>
          <w:lang w:eastAsia="ko-KR"/>
        </w:rPr>
      </w:pPr>
      <w:r>
        <w:rPr>
          <w:rFonts w:eastAsia="맑은 고딕"/>
          <w:color w:val="000000"/>
          <w:sz w:val="22"/>
          <w:lang w:eastAsia="ko-KR"/>
        </w:rPr>
        <w:t>And then</w:t>
      </w:r>
      <w:r w:rsidR="00280266">
        <w:rPr>
          <w:rFonts w:eastAsia="맑은 고딕" w:hint="eastAsia"/>
          <w:color w:val="000000"/>
          <w:sz w:val="22"/>
          <w:lang w:eastAsia="ko-KR"/>
        </w:rPr>
        <w:t xml:space="preserve">, </w:t>
      </w:r>
      <w:r>
        <w:rPr>
          <w:rFonts w:eastAsia="맑은 고딕"/>
          <w:color w:val="000000"/>
          <w:sz w:val="22"/>
          <w:lang w:eastAsia="ko-KR"/>
        </w:rPr>
        <w:t xml:space="preserve">the power ramping component is given by </w:t>
      </w:r>
    </w:p>
    <w:tbl>
      <w:tblPr>
        <w:tblStyle w:val="a8"/>
        <w:tblW w:w="0" w:type="auto"/>
        <w:tblLook w:val="04A0" w:firstRow="1" w:lastRow="0" w:firstColumn="1" w:lastColumn="0" w:noHBand="0" w:noVBand="1"/>
      </w:tblPr>
      <w:tblGrid>
        <w:gridCol w:w="9628"/>
      </w:tblGrid>
      <w:tr w:rsidR="00F96308" w14:paraId="416330F0" w14:textId="77777777" w:rsidTr="00F96308">
        <w:tc>
          <w:tcPr>
            <w:tcW w:w="9628" w:type="dxa"/>
          </w:tcPr>
          <w:p w14:paraId="04C62AC3" w14:textId="77777777" w:rsidR="00F96308" w:rsidRPr="00F96308" w:rsidRDefault="00173738" w:rsidP="00DA4E3B">
            <w:pPr>
              <w:ind w:left="0" w:firstLine="0"/>
              <w:rPr>
                <w:rFonts w:ascii="Cambria Math" w:eastAsiaTheme="minorEastAsia" w:hAnsi="Cambria Math"/>
                <w:szCs w:val="22"/>
                <w:lang w:eastAsia="ko-KR"/>
              </w:rPr>
            </w:pPr>
            <m:oMathPara>
              <m:oMath>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rampup</m:t>
                    </m:r>
                  </m:sub>
                </m:sSub>
                <m:r>
                  <m:rPr>
                    <m:sty m:val="p"/>
                  </m:rPr>
                  <w:rPr>
                    <w:rFonts w:ascii="Cambria Math" w:eastAsiaTheme="minorEastAsia" w:hAnsi="Cambria Math"/>
                    <w:szCs w:val="22"/>
                    <w:lang w:eastAsia="ko-KR"/>
                  </w:rPr>
                  <m:t>(</m:t>
                </m:r>
                <m:r>
                  <w:rPr>
                    <w:rFonts w:ascii="Cambria Math" w:eastAsiaTheme="minorEastAsia" w:hAnsi="Cambria Math"/>
                    <w:szCs w:val="22"/>
                    <w:lang w:eastAsia="ko-KR"/>
                  </w:rPr>
                  <m:t>i</m:t>
                </m:r>
                <m:r>
                  <m:rPr>
                    <m:sty m:val="p"/>
                  </m:rPr>
                  <w:rPr>
                    <w:rFonts w:ascii="Cambria Math" w:eastAsiaTheme="minorEastAsia" w:hAnsi="Cambria Math"/>
                    <w:szCs w:val="22"/>
                    <w:lang w:eastAsia="ko-KR"/>
                  </w:rPr>
                  <m:t>)=</m:t>
                </m:r>
                <m:r>
                  <w:rPr>
                    <w:rFonts w:ascii="Cambria Math" w:eastAsiaTheme="minorEastAsia" w:hAnsi="Cambria Math"/>
                    <w:szCs w:val="22"/>
                    <w:lang w:eastAsia="ko-KR"/>
                  </w:rPr>
                  <m:t>min</m:t>
                </m:r>
                <m:d>
                  <m:dPr>
                    <m:begChr m:val="["/>
                    <m:endChr m:val="]"/>
                    <m:ctrlPr>
                      <w:rPr>
                        <w:rFonts w:ascii="Cambria Math" w:eastAsiaTheme="minorEastAsia" w:hAnsi="Cambria Math"/>
                        <w:szCs w:val="22"/>
                        <w:lang w:eastAsia="ko-KR"/>
                      </w:rPr>
                    </m:ctrlPr>
                  </m:dPr>
                  <m:e>
                    <m:d>
                      <m:dPr>
                        <m:begChr m:val="{"/>
                        <m:endChr m:val="}"/>
                        <m:ctrlPr>
                          <w:rPr>
                            <w:rFonts w:ascii="Cambria Math" w:eastAsiaTheme="minorEastAsia" w:hAnsi="Cambria Math"/>
                            <w:szCs w:val="22"/>
                            <w:lang w:eastAsia="ko-KR"/>
                          </w:rPr>
                        </m:ctrlPr>
                      </m:dPr>
                      <m:e>
                        <m:r>
                          <w:rPr>
                            <w:rFonts w:ascii="Cambria Math" w:eastAsiaTheme="minorEastAsia" w:hAnsi="Cambria Math"/>
                            <w:szCs w:val="22"/>
                            <w:lang w:eastAsia="ko-KR"/>
                          </w:rPr>
                          <m:t>max</m:t>
                        </m:r>
                        <m:d>
                          <m:dPr>
                            <m:ctrlPr>
                              <w:rPr>
                                <w:rFonts w:ascii="Cambria Math" w:eastAsiaTheme="minorEastAsia" w:hAnsi="Cambria Math"/>
                                <w:szCs w:val="22"/>
                                <w:lang w:eastAsia="ko-KR"/>
                              </w:rPr>
                            </m:ctrlPr>
                          </m:dPr>
                          <m:e>
                            <m:r>
                              <m:rPr>
                                <m:sty m:val="p"/>
                              </m:rPr>
                              <w:rPr>
                                <w:rFonts w:ascii="Cambria Math" w:eastAsiaTheme="minorEastAsia" w:hAnsi="Cambria Math"/>
                                <w:szCs w:val="22"/>
                                <w:lang w:eastAsia="ko-KR"/>
                              </w:rPr>
                              <m:t>0,</m:t>
                            </m:r>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P</m:t>
                                </m:r>
                              </m:e>
                              <m:sub>
                                <m:r>
                                  <w:rPr>
                                    <w:rFonts w:ascii="Cambria Math" w:eastAsiaTheme="minorEastAsia" w:hAnsi="Cambria Math"/>
                                    <w:szCs w:val="22"/>
                                    <w:lang w:eastAsia="ko-KR"/>
                                  </w:rPr>
                                  <m:t>CMAX</m:t>
                                </m:r>
                              </m:sub>
                            </m:sSub>
                            <m:r>
                              <m:rPr>
                                <m:sty m:val="p"/>
                              </m:rPr>
                              <w:rPr>
                                <w:rFonts w:ascii="Cambria Math" w:eastAsiaTheme="minorEastAsia" w:hAnsi="Cambria Math"/>
                                <w:szCs w:val="22"/>
                                <w:lang w:eastAsia="ko-KR"/>
                              </w:rPr>
                              <m:t>-</m:t>
                            </m:r>
                            <m:d>
                              <m:dPr>
                                <m:ctrlPr>
                                  <w:rPr>
                                    <w:rFonts w:ascii="Cambria Math" w:eastAsiaTheme="minorEastAsia" w:hAnsi="Cambria Math"/>
                                    <w:szCs w:val="22"/>
                                    <w:lang w:eastAsia="ko-KR"/>
                                  </w:rPr>
                                </m:ctrlPr>
                              </m:dPr>
                              <m:e>
                                <m:m>
                                  <m:mPr>
                                    <m:mcs>
                                      <m:mc>
                                        <m:mcPr>
                                          <m:count m:val="1"/>
                                          <m:mcJc m:val="center"/>
                                        </m:mcPr>
                                      </m:mc>
                                    </m:mcs>
                                    <m:ctrlPr>
                                      <w:rPr>
                                        <w:rFonts w:ascii="Cambria Math" w:eastAsiaTheme="minorEastAsia" w:hAnsi="Cambria Math"/>
                                        <w:szCs w:val="22"/>
                                        <w:lang w:eastAsia="ko-KR"/>
                                      </w:rPr>
                                    </m:ctrlPr>
                                  </m:mPr>
                                  <m:mr>
                                    <m:e>
                                      <m:r>
                                        <m:rPr>
                                          <m:sty m:val="p"/>
                                        </m:rPr>
                                        <w:rPr>
                                          <w:rFonts w:ascii="Cambria Math" w:eastAsiaTheme="minorEastAsia" w:hAnsi="Cambria Math"/>
                                          <w:szCs w:val="22"/>
                                          <w:lang w:eastAsia="ko-KR"/>
                                        </w:rPr>
                                        <m:t>10</m:t>
                                      </m:r>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log</m:t>
                                          </m:r>
                                        </m:e>
                                        <m:sub>
                                          <m:r>
                                            <m:rPr>
                                              <m:sty m:val="p"/>
                                            </m:rPr>
                                            <w:rPr>
                                              <w:rFonts w:ascii="Cambria Math" w:eastAsiaTheme="minorEastAsia" w:hAnsi="Cambria Math"/>
                                              <w:szCs w:val="22"/>
                                              <w:lang w:eastAsia="ko-KR"/>
                                            </w:rPr>
                                            <m:t>10</m:t>
                                          </m:r>
                                        </m:sub>
                                      </m:sSub>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w:rPr>
                                                  <w:rFonts w:ascii="Cambria Math" w:eastAsiaTheme="minorEastAsia" w:hAnsi="Cambria Math"/>
                                                  <w:szCs w:val="22"/>
                                                  <w:lang w:eastAsia="ko-KR"/>
                                                </w:rPr>
                                                <m:t>μ</m:t>
                                              </m:r>
                                            </m:sup>
                                          </m:sSup>
                                          <m:sSubSup>
                                            <m:sSubSupPr>
                                              <m:ctrlPr>
                                                <w:rPr>
                                                  <w:rFonts w:ascii="Cambria Math" w:eastAsiaTheme="minorEastAsia" w:hAnsi="Cambria Math"/>
                                                  <w:szCs w:val="22"/>
                                                  <w:lang w:eastAsia="ko-KR"/>
                                                </w:rPr>
                                              </m:ctrlPr>
                                            </m:sSubSupPr>
                                            <m:e>
                                              <m:r>
                                                <w:rPr>
                                                  <w:rFonts w:ascii="Cambria Math" w:eastAsiaTheme="minorEastAsia" w:hAnsi="Cambria Math"/>
                                                  <w:szCs w:val="22"/>
                                                  <w:lang w:eastAsia="ko-KR"/>
                                                </w:rPr>
                                                <m:t>M</m:t>
                                              </m:r>
                                            </m:e>
                                            <m:sub>
                                              <m:r>
                                                <w:rPr>
                                                  <w:rFonts w:ascii="Cambria Math" w:eastAsiaTheme="minorEastAsia" w:hAnsi="Cambria Math"/>
                                                  <w:szCs w:val="22"/>
                                                  <w:lang w:eastAsia="ko-KR"/>
                                                </w:rPr>
                                                <m:t>RB</m:t>
                                              </m:r>
                                            </m:sub>
                                            <m:sup>
                                              <m:r>
                                                <w:rPr>
                                                  <w:rFonts w:ascii="Cambria Math" w:eastAsiaTheme="minorEastAsia" w:hAnsi="Cambria Math"/>
                                                  <w:szCs w:val="22"/>
                                                  <w:lang w:eastAsia="ko-KR"/>
                                                </w:rPr>
                                                <m:t>PUSCH</m:t>
                                              </m:r>
                                            </m:sup>
                                          </m:sSubSup>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d>
                                    </m:e>
                                  </m:mr>
                                  <m:mr>
                                    <m:e>
                                      <m:r>
                                        <m:rPr>
                                          <m:sty m:val="p"/>
                                        </m:rPr>
                                        <w:rPr>
                                          <w:rFonts w:ascii="Cambria Math" w:eastAsiaTheme="minorEastAsia" w:hAnsi="Cambria Math"/>
                                          <w:szCs w:val="22"/>
                                          <w:lang w:eastAsia="ko-KR"/>
                                        </w:rPr>
                                        <m:t>+[</m:t>
                                      </m:r>
                                      <m:r>
                                        <w:rPr>
                                          <w:rFonts w:ascii="Cambria Math" w:eastAsiaTheme="minorEastAsia" w:hAnsi="Cambria Math"/>
                                          <w:szCs w:val="22"/>
                                          <w:lang w:eastAsia="ko-KR"/>
                                        </w:rPr>
                                        <m:t>MsgA</m:t>
                                      </m:r>
                                      <m:r>
                                        <m:rPr>
                                          <m:sty m:val="p"/>
                                        </m:rPr>
                                        <w:rPr>
                                          <w:rFonts w:ascii="Cambria Math" w:eastAsiaTheme="minorEastAsia" w:hAnsi="Cambria Math"/>
                                          <w:szCs w:val="22"/>
                                          <w:lang w:eastAsia="ko-KR"/>
                                        </w:rPr>
                                        <m:t>]</m:t>
                                      </m:r>
                                      <m:r>
                                        <w:rPr>
                                          <w:rFonts w:ascii="Cambria Math" w:eastAsiaTheme="minorEastAsia" w:hAnsi="Cambria Math"/>
                                          <w:szCs w:val="22"/>
                                          <w:lang w:eastAsia="ko-KR"/>
                                        </w:rPr>
                                        <m:t>preambleReceivedTargetPower</m:t>
                                      </m:r>
                                    </m:e>
                                  </m:mr>
                                  <m:mr>
                                    <m:e>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MsgA</m:t>
                                          </m:r>
                                          <m:r>
                                            <m:rPr>
                                              <m:sty m:val="p"/>
                                            </m:rPr>
                                            <w:rPr>
                                              <w:rFonts w:ascii="Cambria Math" w:eastAsiaTheme="minorEastAsia" w:hAnsi="Cambria Math"/>
                                              <w:szCs w:val="22"/>
                                              <w:lang w:eastAsia="ko-KR"/>
                                            </w:rPr>
                                            <m:t>_</m:t>
                                          </m:r>
                                          <m:r>
                                            <w:rPr>
                                              <w:rFonts w:ascii="Cambria Math" w:eastAsiaTheme="minorEastAsia" w:hAnsi="Cambria Math"/>
                                              <w:szCs w:val="22"/>
                                              <w:lang w:eastAsia="ko-KR"/>
                                            </w:rPr>
                                            <m:t>PUSCH</m:t>
                                          </m:r>
                                        </m:sub>
                                      </m:sSub>
                                      <m:r>
                                        <m:rPr>
                                          <m:sty m:val="p"/>
                                        </m:rPr>
                                        <w:rPr>
                                          <w:rFonts w:ascii="Cambria Math" w:eastAsiaTheme="minorEastAsia" w:hAnsi="Cambria Math"/>
                                          <w:szCs w:val="22"/>
                                          <w:lang w:eastAsia="ko-KR"/>
                                        </w:rPr>
                                        <m:t>+</m:t>
                                      </m:r>
                                      <m:r>
                                        <w:rPr>
                                          <w:rFonts w:ascii="Cambria Math" w:eastAsiaTheme="minorEastAsia" w:hAnsi="Cambria Math"/>
                                          <w:szCs w:val="22"/>
                                          <w:lang w:eastAsia="ko-KR"/>
                                        </w:rPr>
                                        <m:t>αPL</m:t>
                                      </m:r>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TF</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mr>
                                </m:m>
                              </m:e>
                            </m:d>
                          </m:e>
                        </m:d>
                      </m:e>
                    </m:d>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rampuprequested</m:t>
                        </m:r>
                      </m:sub>
                    </m:sSub>
                  </m:e>
                </m:d>
              </m:oMath>
            </m:oMathPara>
          </w:p>
        </w:tc>
      </w:tr>
    </w:tbl>
    <w:p w14:paraId="15594693" w14:textId="77777777" w:rsidR="00F96308" w:rsidRPr="002212B7" w:rsidRDefault="002212B7" w:rsidP="002212B7">
      <w:pPr>
        <w:ind w:left="0" w:firstLine="0"/>
        <w:rPr>
          <w:rFonts w:eastAsiaTheme="minorEastAsia"/>
          <w:sz w:val="22"/>
          <w:szCs w:val="22"/>
          <w:lang w:eastAsia="ko-KR"/>
        </w:rPr>
      </w:pPr>
      <w:r w:rsidRPr="002212B7">
        <w:rPr>
          <w:rFonts w:eastAsiaTheme="minorEastAsia"/>
          <w:sz w:val="22"/>
          <w:szCs w:val="22"/>
          <w:lang w:eastAsia="ko-KR"/>
        </w:rPr>
        <w:lastRenderedPageBreak/>
        <w:t xml:space="preserve">The remaining large </w:t>
      </w:r>
      <w:r w:rsidR="009F1C74">
        <w:rPr>
          <w:rFonts w:eastAsiaTheme="minorEastAsia"/>
          <w:sz w:val="22"/>
          <w:szCs w:val="22"/>
          <w:lang w:eastAsia="ko-KR"/>
        </w:rPr>
        <w:t>issue</w:t>
      </w:r>
      <w:r w:rsidRPr="002212B7">
        <w:rPr>
          <w:rFonts w:eastAsiaTheme="minorEastAsia"/>
          <w:sz w:val="22"/>
          <w:szCs w:val="22"/>
          <w:lang w:eastAsia="ko-KR"/>
        </w:rPr>
        <w:t xml:space="preserve"> here is </w:t>
      </w:r>
      <m:oMath>
        <m:sSub>
          <m:sSubPr>
            <m:ctrlPr>
              <w:rPr>
                <w:rFonts w:ascii="Cambria Math" w:eastAsiaTheme="minorEastAsia" w:hAnsi="Cambria Math"/>
                <w:sz w:val="22"/>
                <w:szCs w:val="22"/>
                <w:lang w:eastAsia="ko-KR"/>
              </w:rPr>
            </m:ctrlPr>
          </m:sSubPr>
          <m:e>
            <m:r>
              <m:rPr>
                <m:sty m:val="p"/>
              </m:rPr>
              <w:rPr>
                <w:rFonts w:ascii="Cambria Math" w:eastAsiaTheme="minorEastAsia" w:hAnsi="Cambria Math"/>
                <w:sz w:val="22"/>
                <w:szCs w:val="22"/>
                <w:lang w:eastAsia="ko-KR"/>
              </w:rPr>
              <m:t>∆</m:t>
            </m:r>
          </m:e>
          <m:sub>
            <m:r>
              <w:rPr>
                <w:rFonts w:ascii="Cambria Math" w:eastAsiaTheme="minorEastAsia" w:hAnsi="Cambria Math"/>
                <w:sz w:val="22"/>
                <w:szCs w:val="22"/>
                <w:lang w:eastAsia="ko-KR"/>
              </w:rPr>
              <m:t>rampuprequested</m:t>
            </m:r>
          </m:sub>
        </m:sSub>
      </m:oMath>
      <w:r w:rsidR="00F96308" w:rsidRPr="002212B7">
        <w:rPr>
          <w:rFonts w:eastAsiaTheme="minorEastAsia" w:hint="eastAsia"/>
          <w:sz w:val="22"/>
          <w:szCs w:val="22"/>
          <w:lang w:eastAsia="ko-KR"/>
        </w:rPr>
        <w:t xml:space="preserve"> </w:t>
      </w:r>
      <w:r w:rsidRPr="002212B7">
        <w:rPr>
          <w:rFonts w:eastAsiaTheme="minorEastAsia"/>
          <w:sz w:val="22"/>
          <w:szCs w:val="22"/>
          <w:lang w:eastAsia="ko-KR"/>
        </w:rPr>
        <w:t>and it will be down select from from the following alternative:</w:t>
      </w:r>
    </w:p>
    <w:p w14:paraId="1CF531A6" w14:textId="77777777" w:rsidR="00F96308" w:rsidRPr="00F96308" w:rsidRDefault="00F96308" w:rsidP="00F96308">
      <w:pPr>
        <w:pStyle w:val="ae"/>
        <w:numPr>
          <w:ilvl w:val="0"/>
          <w:numId w:val="46"/>
        </w:numPr>
        <w:spacing w:before="120" w:after="120" w:line="240" w:lineRule="auto"/>
        <w:ind w:leftChars="0"/>
        <w:rPr>
          <w:rFonts w:ascii="Times New Roman" w:eastAsia="맑은 고딕" w:hAnsi="Times New Roman" w:cs="Times New Roman"/>
          <w:sz w:val="22"/>
        </w:rPr>
      </w:pPr>
      <w:r w:rsidRPr="00F96308">
        <w:rPr>
          <w:rFonts w:ascii="Times New Roman" w:eastAsia="맑은 고딕" w:hAnsi="Times New Roman" w:cs="Times New Roman"/>
          <w:sz w:val="22"/>
        </w:rPr>
        <w:t>Alt1: Same ramp up for MsgA PUSCH and MsgA PRACH</w:t>
      </w:r>
    </w:p>
    <w:p w14:paraId="057E6248" w14:textId="77777777" w:rsidR="00F96308" w:rsidRPr="000E42EA" w:rsidRDefault="00173738" w:rsidP="002212B7">
      <w:pPr>
        <w:pStyle w:val="ae"/>
        <w:numPr>
          <w:ilvl w:val="1"/>
          <w:numId w:val="47"/>
        </w:numPr>
        <w:spacing w:before="120" w:after="120" w:line="240" w:lineRule="auto"/>
        <w:ind w:leftChars="0"/>
        <w:rPr>
          <w:rFonts w:asciiTheme="minorHAnsi" w:eastAsiaTheme="minorEastAsia" w:hAnsiTheme="minorHAnsi" w:cstheme="minorBidi"/>
          <w:sz w:val="22"/>
          <w:szCs w:val="22"/>
        </w:rPr>
      </w:pPr>
      <m:oMath>
        <m:sSub>
          <m:sSubPr>
            <m:ctrlPr>
              <w:rPr>
                <w:rFonts w:ascii="Cambria Math" w:eastAsia="맑은 고딕" w:hAnsi="Cambria Math" w:cs="Times New Roman"/>
                <w:sz w:val="22"/>
              </w:rPr>
            </m:ctrlPr>
          </m:sSubPr>
          <m:e>
            <m:r>
              <m:rPr>
                <m:sty m:val="p"/>
              </m:rPr>
              <w:rPr>
                <w:rFonts w:ascii="Cambria Math" w:eastAsia="맑은 고딕" w:hAnsi="Cambria Math" w:cs="Times New Roman"/>
                <w:sz w:val="22"/>
              </w:rPr>
              <m:t>∆</m:t>
            </m:r>
          </m:e>
          <m:sub>
            <m:r>
              <w:rPr>
                <w:rFonts w:ascii="Cambria Math" w:eastAsia="맑은 고딕" w:hAnsi="Cambria Math" w:cs="Times New Roman"/>
                <w:sz w:val="22"/>
              </w:rPr>
              <m:t>rampuprequested</m:t>
            </m:r>
          </m:sub>
        </m:sSub>
        <m:r>
          <m:rPr>
            <m:sty m:val="p"/>
          </m:rPr>
          <w:rPr>
            <w:rFonts w:ascii="Cambria Math" w:eastAsia="맑은 고딕" w:hAnsi="Cambria Math" w:cs="Times New Roman"/>
            <w:sz w:val="22"/>
          </w:rPr>
          <m:t>=</m:t>
        </m:r>
        <m:d>
          <m:dPr>
            <m:ctrlPr>
              <w:rPr>
                <w:rFonts w:ascii="Cambria Math" w:eastAsia="맑은 고딕" w:hAnsi="Cambria Math" w:cs="Times New Roman"/>
                <w:sz w:val="22"/>
              </w:rPr>
            </m:ctrlPr>
          </m:dPr>
          <m:e>
            <m:r>
              <w:rPr>
                <w:rFonts w:ascii="Cambria Math" w:eastAsia="맑은 고딕" w:hAnsi="Cambria Math" w:cs="Times New Roman"/>
                <w:sz w:val="22"/>
              </w:rPr>
              <m:t>PREAMPLE</m:t>
            </m:r>
            <m:r>
              <m:rPr>
                <m:sty m:val="p"/>
              </m:rPr>
              <w:rPr>
                <w:rFonts w:ascii="Cambria Math" w:eastAsia="맑은 고딕" w:hAnsi="Cambria Math" w:cs="Times New Roman"/>
                <w:sz w:val="22"/>
              </w:rPr>
              <m:t>_</m:t>
            </m:r>
            <m:r>
              <w:rPr>
                <w:rFonts w:ascii="Cambria Math" w:eastAsia="맑은 고딕" w:hAnsi="Cambria Math" w:cs="Times New Roman"/>
                <w:sz w:val="22"/>
              </w:rPr>
              <m:t>POWER</m:t>
            </m:r>
            <m:r>
              <m:rPr>
                <m:sty m:val="p"/>
              </m:rPr>
              <w:rPr>
                <w:rFonts w:ascii="Cambria Math" w:eastAsia="맑은 고딕" w:hAnsi="Cambria Math" w:cs="Times New Roman"/>
                <w:sz w:val="22"/>
              </w:rPr>
              <m:t>_</m:t>
            </m:r>
            <m:r>
              <w:rPr>
                <w:rFonts w:ascii="Cambria Math" w:eastAsia="맑은 고딕" w:hAnsi="Cambria Math" w:cs="Times New Roman"/>
                <w:sz w:val="22"/>
              </w:rPr>
              <m:t>RAMPING</m:t>
            </m:r>
            <m:r>
              <m:rPr>
                <m:sty m:val="p"/>
              </m:rPr>
              <w:rPr>
                <w:rFonts w:ascii="Cambria Math" w:eastAsia="맑은 고딕" w:hAnsi="Cambria Math" w:cs="Times New Roman"/>
                <w:sz w:val="22"/>
              </w:rPr>
              <m:t>_</m:t>
            </m:r>
            <m:r>
              <w:rPr>
                <w:rFonts w:ascii="Cambria Math" w:eastAsia="맑은 고딕" w:hAnsi="Cambria Math" w:cs="Times New Roman"/>
                <w:sz w:val="22"/>
              </w:rPr>
              <m:t>COUNTER</m:t>
            </m:r>
            <m:r>
              <m:rPr>
                <m:sty m:val="p"/>
              </m:rPr>
              <w:rPr>
                <w:rFonts w:ascii="Cambria Math" w:eastAsia="맑은 고딕" w:hAnsi="Cambria Math" w:cs="Times New Roman"/>
                <w:sz w:val="22"/>
              </w:rPr>
              <m:t>-1</m:t>
            </m:r>
          </m:e>
        </m:d>
        <m:r>
          <m:rPr>
            <m:sty m:val="p"/>
          </m:rPr>
          <w:rPr>
            <w:rFonts w:ascii="Cambria Math" w:eastAsia="맑은 고딕" w:hAnsi="Cambria Math" w:cs="Times New Roman"/>
            <w:sz w:val="22"/>
          </w:rPr>
          <m:t>×[</m:t>
        </m:r>
        <m:r>
          <w:rPr>
            <w:rFonts w:ascii="Cambria Math" w:eastAsia="맑은 고딕" w:hAnsi="Cambria Math" w:cs="Times New Roman"/>
            <w:sz w:val="22"/>
          </w:rPr>
          <m:t>MsgA</m:t>
        </m:r>
        <m:r>
          <m:rPr>
            <m:sty m:val="p"/>
          </m:rPr>
          <w:rPr>
            <w:rFonts w:ascii="Cambria Math" w:eastAsia="맑은 고딕" w:hAnsi="Cambria Math" w:cs="Times New Roman"/>
            <w:sz w:val="22"/>
          </w:rPr>
          <m:t>]</m:t>
        </m:r>
        <m:r>
          <w:rPr>
            <w:rFonts w:ascii="Cambria Math" w:eastAsia="맑은 고딕" w:hAnsi="Cambria Math" w:cs="Times New Roman"/>
            <w:sz w:val="22"/>
          </w:rPr>
          <m:t>powerRampingStep</m:t>
        </m:r>
      </m:oMath>
    </w:p>
    <w:p w14:paraId="5C8D27BD" w14:textId="77777777" w:rsidR="00F96308" w:rsidRPr="002212B7" w:rsidRDefault="00F96308" w:rsidP="002212B7">
      <w:pPr>
        <w:pStyle w:val="ae"/>
        <w:numPr>
          <w:ilvl w:val="1"/>
          <w:numId w:val="47"/>
        </w:numPr>
        <w:spacing w:before="120" w:after="120" w:line="240" w:lineRule="auto"/>
        <w:ind w:leftChars="0"/>
        <w:rPr>
          <w:rFonts w:ascii="Times New Roman" w:eastAsia="맑은 고딕" w:hAnsi="Times New Roman" w:cs="Times New Roman"/>
          <w:sz w:val="22"/>
        </w:rPr>
      </w:pPr>
      <w:r w:rsidRPr="002212B7">
        <w:rPr>
          <w:rFonts w:ascii="Times New Roman" w:eastAsia="맑은 고딕" w:hAnsi="Times New Roman" w:cs="Times New Roman"/>
          <w:sz w:val="22"/>
        </w:rPr>
        <w:t>FFS: same power ramping counters for 2-step RACH MsgA PRACH and 4-step RACH Msg1.</w:t>
      </w:r>
    </w:p>
    <w:p w14:paraId="2E3A77B8" w14:textId="77777777" w:rsidR="00F96308" w:rsidRPr="00F96308" w:rsidRDefault="00F96308" w:rsidP="00F96308">
      <w:pPr>
        <w:pStyle w:val="ae"/>
        <w:numPr>
          <w:ilvl w:val="0"/>
          <w:numId w:val="46"/>
        </w:numPr>
        <w:spacing w:before="120" w:after="120" w:line="240" w:lineRule="auto"/>
        <w:ind w:leftChars="0"/>
        <w:rPr>
          <w:rFonts w:ascii="Times New Roman" w:eastAsia="맑은 고딕" w:hAnsi="Times New Roman" w:cs="Times New Roman"/>
          <w:sz w:val="22"/>
        </w:rPr>
      </w:pPr>
      <w:r w:rsidRPr="00F96308">
        <w:rPr>
          <w:rFonts w:ascii="Times New Roman" w:eastAsia="맑은 고딕" w:hAnsi="Times New Roman" w:cs="Times New Roman"/>
          <w:sz w:val="22"/>
        </w:rPr>
        <w:t>Alt 2: Separate ramp up for MsgA PUSCH and MsgA PRACH, with different counters</w:t>
      </w:r>
    </w:p>
    <w:p w14:paraId="140FA391" w14:textId="77777777" w:rsidR="00F96308" w:rsidRPr="000E42EA" w:rsidRDefault="00173738" w:rsidP="002212B7">
      <w:pPr>
        <w:pStyle w:val="ae"/>
        <w:numPr>
          <w:ilvl w:val="1"/>
          <w:numId w:val="47"/>
        </w:numPr>
        <w:spacing w:before="120" w:after="120" w:line="240" w:lineRule="auto"/>
        <w:ind w:leftChars="0"/>
        <w:rPr>
          <w:rFonts w:asciiTheme="minorHAnsi" w:eastAsiaTheme="minorEastAsia" w:hAnsiTheme="minorHAnsi" w:cstheme="minorBidi"/>
          <w:sz w:val="22"/>
          <w:szCs w:val="22"/>
        </w:rPr>
      </w:pPr>
      <m:oMath>
        <m:sSub>
          <m:sSubPr>
            <m:ctrlPr>
              <w:rPr>
                <w:rFonts w:ascii="Cambria Math" w:eastAsia="맑은 고딕" w:hAnsi="Cambria Math" w:cs="Times New Roman"/>
                <w:sz w:val="22"/>
              </w:rPr>
            </m:ctrlPr>
          </m:sSubPr>
          <m:e>
            <m:r>
              <m:rPr>
                <m:sty m:val="p"/>
              </m:rPr>
              <w:rPr>
                <w:rFonts w:ascii="Cambria Math" w:eastAsia="맑은 고딕" w:hAnsi="Cambria Math" w:cs="Times New Roman"/>
                <w:sz w:val="22"/>
              </w:rPr>
              <m:t>∆</m:t>
            </m:r>
          </m:e>
          <m:sub>
            <m:r>
              <w:rPr>
                <w:rFonts w:ascii="Cambria Math" w:eastAsia="맑은 고딕" w:hAnsi="Cambria Math" w:cs="Times New Roman"/>
                <w:sz w:val="22"/>
              </w:rPr>
              <m:t>rampuprequested</m:t>
            </m:r>
          </m:sub>
        </m:sSub>
        <m:r>
          <m:rPr>
            <m:sty m:val="p"/>
          </m:rPr>
          <w:rPr>
            <w:rFonts w:ascii="Cambria Math" w:eastAsia="맑은 고딕" w:hAnsi="Cambria Math" w:cs="Times New Roman"/>
            <w:sz w:val="22"/>
          </w:rPr>
          <m:t>=</m:t>
        </m:r>
        <m:d>
          <m:dPr>
            <m:ctrlPr>
              <w:rPr>
                <w:rFonts w:ascii="Cambria Math" w:eastAsia="맑은 고딕" w:hAnsi="Cambria Math" w:cs="Times New Roman"/>
                <w:sz w:val="22"/>
              </w:rPr>
            </m:ctrlPr>
          </m:dPr>
          <m:e>
            <m:r>
              <w:rPr>
                <w:rFonts w:ascii="Cambria Math" w:eastAsia="맑은 고딕" w:hAnsi="Cambria Math" w:cs="Times New Roman"/>
                <w:sz w:val="22"/>
              </w:rPr>
              <m:t>MSGAPUSCH</m:t>
            </m:r>
            <m:r>
              <m:rPr>
                <m:sty m:val="p"/>
              </m:rPr>
              <w:rPr>
                <w:rFonts w:ascii="Cambria Math" w:eastAsia="맑은 고딕" w:hAnsi="Cambria Math" w:cs="Times New Roman"/>
                <w:sz w:val="22"/>
              </w:rPr>
              <m:t>_</m:t>
            </m:r>
            <m:r>
              <w:rPr>
                <w:rFonts w:ascii="Cambria Math" w:eastAsia="맑은 고딕" w:hAnsi="Cambria Math" w:cs="Times New Roman"/>
                <w:sz w:val="22"/>
              </w:rPr>
              <m:t>POWER</m:t>
            </m:r>
            <m:r>
              <m:rPr>
                <m:sty m:val="p"/>
              </m:rPr>
              <w:rPr>
                <w:rFonts w:ascii="Cambria Math" w:eastAsia="맑은 고딕" w:hAnsi="Cambria Math" w:cs="Times New Roman"/>
                <w:sz w:val="22"/>
              </w:rPr>
              <m:t>_</m:t>
            </m:r>
            <m:r>
              <w:rPr>
                <w:rFonts w:ascii="Cambria Math" w:eastAsia="맑은 고딕" w:hAnsi="Cambria Math" w:cs="Times New Roman"/>
                <w:sz w:val="22"/>
              </w:rPr>
              <m:t>RAMPING</m:t>
            </m:r>
            <m:r>
              <m:rPr>
                <m:sty m:val="p"/>
              </m:rPr>
              <w:rPr>
                <w:rFonts w:ascii="Cambria Math" w:eastAsia="맑은 고딕" w:hAnsi="Cambria Math" w:cs="Times New Roman"/>
                <w:sz w:val="22"/>
              </w:rPr>
              <m:t>_</m:t>
            </m:r>
            <m:r>
              <w:rPr>
                <w:rFonts w:ascii="Cambria Math" w:eastAsia="맑은 고딕" w:hAnsi="Cambria Math" w:cs="Times New Roman"/>
                <w:sz w:val="22"/>
              </w:rPr>
              <m:t>COUNTER</m:t>
            </m:r>
            <m:r>
              <m:rPr>
                <m:sty m:val="p"/>
              </m:rPr>
              <w:rPr>
                <w:rFonts w:ascii="Cambria Math" w:eastAsia="맑은 고딕" w:hAnsi="Cambria Math" w:cs="Times New Roman"/>
                <w:sz w:val="22"/>
              </w:rPr>
              <m:t>-1</m:t>
            </m:r>
          </m:e>
        </m:d>
        <m:r>
          <m:rPr>
            <m:sty m:val="p"/>
          </m:rPr>
          <w:rPr>
            <w:rFonts w:ascii="Cambria Math" w:eastAsia="맑은 고딕" w:hAnsi="Cambria Math" w:cs="Times New Roman"/>
            <w:sz w:val="22"/>
          </w:rPr>
          <m:t>×</m:t>
        </m:r>
        <m:r>
          <w:rPr>
            <w:rFonts w:ascii="Cambria Math" w:eastAsia="맑은 고딕" w:hAnsi="Cambria Math" w:cs="Times New Roman"/>
            <w:sz w:val="22"/>
          </w:rPr>
          <m:t>PUSCHpowerRampingStep</m:t>
        </m:r>
      </m:oMath>
    </w:p>
    <w:p w14:paraId="37029D5C" w14:textId="77777777" w:rsidR="00F96308" w:rsidRPr="002212B7" w:rsidRDefault="00F96308" w:rsidP="002212B7">
      <w:pPr>
        <w:pStyle w:val="ae"/>
        <w:numPr>
          <w:ilvl w:val="0"/>
          <w:numId w:val="46"/>
        </w:numPr>
        <w:spacing w:before="120" w:after="120" w:line="240" w:lineRule="auto"/>
        <w:ind w:leftChars="0"/>
        <w:rPr>
          <w:rFonts w:ascii="Times New Roman" w:eastAsia="맑은 고딕" w:hAnsi="Times New Roman" w:cs="Times New Roman"/>
          <w:sz w:val="22"/>
        </w:rPr>
      </w:pPr>
      <w:r w:rsidRPr="002212B7">
        <w:rPr>
          <w:rFonts w:ascii="Times New Roman" w:eastAsia="맑은 고딕" w:hAnsi="Times New Roman" w:cs="Times New Roman"/>
          <w:sz w:val="22"/>
        </w:rPr>
        <w:t>Alt3: Separate ramp up for MsgA PUSCH and MsgA PRACH, with the same counter</w:t>
      </w:r>
    </w:p>
    <w:p w14:paraId="7A5BA849" w14:textId="77777777" w:rsidR="00F96308" w:rsidRPr="000E42EA" w:rsidRDefault="00173738" w:rsidP="002212B7">
      <w:pPr>
        <w:pStyle w:val="ae"/>
        <w:numPr>
          <w:ilvl w:val="1"/>
          <w:numId w:val="47"/>
        </w:numPr>
        <w:spacing w:before="120" w:after="120" w:line="240" w:lineRule="auto"/>
        <w:ind w:leftChars="0"/>
        <w:rPr>
          <w:rFonts w:asciiTheme="minorHAnsi" w:eastAsiaTheme="minorEastAsia" w:hAnsiTheme="minorHAnsi" w:cstheme="minorBidi"/>
          <w:sz w:val="22"/>
          <w:szCs w:val="22"/>
        </w:rPr>
      </w:pPr>
      <m:oMath>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m:t>
            </m:r>
          </m:e>
          <m:sub>
            <m:r>
              <w:rPr>
                <w:rFonts w:ascii="Cambria Math" w:eastAsiaTheme="minorEastAsia" w:hAnsi="Cambria Math" w:cstheme="minorBidi"/>
                <w:sz w:val="22"/>
                <w:szCs w:val="22"/>
              </w:rPr>
              <m:t>rampuprequested</m:t>
            </m:r>
          </m:sub>
        </m:sSub>
        <m:r>
          <w:rPr>
            <w:rFonts w:ascii="Cambria Math" w:eastAsiaTheme="minorEastAsia" w:hAnsi="Cambria Math" w:cstheme="minorBidi"/>
            <w:sz w:val="22"/>
            <w:szCs w:val="22"/>
          </w:rPr>
          <m:t>=</m:t>
        </m:r>
        <m:d>
          <m:dPr>
            <m:ctrlPr>
              <w:rPr>
                <w:rFonts w:ascii="Cambria Math" w:eastAsiaTheme="minorEastAsia" w:hAnsi="Cambria Math" w:cstheme="minorBidi"/>
                <w:i/>
                <w:sz w:val="22"/>
                <w:szCs w:val="22"/>
              </w:rPr>
            </m:ctrlPr>
          </m:dPr>
          <m:e>
            <m:r>
              <w:rPr>
                <w:rFonts w:ascii="Cambria Math" w:eastAsiaTheme="minorEastAsia" w:hAnsi="Cambria Math" w:cstheme="minorBidi"/>
                <w:sz w:val="22"/>
                <w:szCs w:val="22"/>
              </w:rPr>
              <m:t>PREAMBLE_POWER_RAMPING_COUNTER-1</m:t>
            </m:r>
          </m:e>
        </m:d>
        <m:r>
          <w:rPr>
            <w:rFonts w:ascii="Cambria Math" w:eastAsiaTheme="minorEastAsia" w:hAnsi="Cambria Math" w:cstheme="minorBidi"/>
            <w:sz w:val="22"/>
            <w:szCs w:val="22"/>
          </w:rPr>
          <m:t>×PUSCHpowerRampingStep</m:t>
        </m:r>
      </m:oMath>
    </w:p>
    <w:p w14:paraId="2953FEDE" w14:textId="77777777" w:rsidR="00454791" w:rsidRDefault="00454791" w:rsidP="00DA4E3B">
      <w:pPr>
        <w:ind w:left="0" w:firstLine="0"/>
        <w:rPr>
          <w:rFonts w:eastAsia="맑은 고딕"/>
          <w:color w:val="000000"/>
          <w:sz w:val="22"/>
          <w:lang w:eastAsia="ko-KR"/>
        </w:rPr>
      </w:pPr>
    </w:p>
    <w:p w14:paraId="1665585A" w14:textId="77777777" w:rsidR="0019167F" w:rsidRDefault="00022FA3" w:rsidP="00C61BCA">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In this chapter, </w:t>
      </w:r>
      <w:r w:rsidRPr="00FA3AA5">
        <w:rPr>
          <w:rFonts w:eastAsiaTheme="minorEastAsia"/>
          <w:sz w:val="22"/>
          <w:szCs w:val="22"/>
          <w:lang w:eastAsia="ko-KR"/>
        </w:rPr>
        <w:t xml:space="preserve">we will deal with both </w:t>
      </w:r>
      <w:r>
        <w:rPr>
          <w:rFonts w:eastAsiaTheme="minorEastAsia"/>
          <w:sz w:val="22"/>
          <w:szCs w:val="22"/>
          <w:lang w:eastAsia="ko-KR"/>
        </w:rPr>
        <w:t>ramping counter</w:t>
      </w:r>
      <w:r w:rsidRPr="00FA3AA5">
        <w:rPr>
          <w:rFonts w:eastAsiaTheme="minorEastAsia"/>
          <w:sz w:val="22"/>
          <w:szCs w:val="22"/>
          <w:lang w:eastAsia="ko-KR"/>
        </w:rPr>
        <w:t xml:space="preserve"> and </w:t>
      </w:r>
      <w:r>
        <w:rPr>
          <w:rFonts w:eastAsiaTheme="minorEastAsia"/>
          <w:sz w:val="22"/>
          <w:szCs w:val="22"/>
          <w:lang w:eastAsia="ko-KR"/>
        </w:rPr>
        <w:t>ramping step respectively. In case of ramping counter,</w:t>
      </w:r>
      <w:r w:rsidR="003D123D">
        <w:rPr>
          <w:rFonts w:eastAsiaTheme="minorEastAsia"/>
          <w:sz w:val="22"/>
          <w:szCs w:val="22"/>
          <w:lang w:eastAsia="ko-KR"/>
        </w:rPr>
        <w:t xml:space="preserve"> </w:t>
      </w:r>
      <w:r w:rsidR="00CD6A06">
        <w:rPr>
          <w:rFonts w:eastAsiaTheme="minorEastAsia"/>
          <w:sz w:val="22"/>
          <w:szCs w:val="22"/>
          <w:lang w:eastAsia="ko-KR"/>
        </w:rPr>
        <w:t xml:space="preserve">in general, </w:t>
      </w:r>
      <w:r w:rsidR="003D123D">
        <w:rPr>
          <w:rFonts w:eastAsiaTheme="minorEastAsia"/>
          <w:sz w:val="22"/>
          <w:szCs w:val="22"/>
          <w:lang w:eastAsia="ko-KR"/>
        </w:rPr>
        <w:t>the number of preamble transmission is restricted by preambleTransMax</w:t>
      </w:r>
      <w:r w:rsidR="00CD6A06">
        <w:rPr>
          <w:rFonts w:eastAsiaTheme="minorEastAsia"/>
          <w:sz w:val="22"/>
          <w:szCs w:val="22"/>
          <w:lang w:eastAsia="ko-KR"/>
        </w:rPr>
        <w:t xml:space="preserve">. It cannot be controlled in an ordinary way </w:t>
      </w:r>
      <w:r w:rsidR="00CD6A06">
        <w:rPr>
          <w:rFonts w:eastAsiaTheme="minorEastAsia" w:hint="eastAsia"/>
          <w:sz w:val="22"/>
          <w:szCs w:val="22"/>
          <w:lang w:eastAsia="ko-KR"/>
        </w:rPr>
        <w:t xml:space="preserve">under one </w:t>
      </w:r>
      <w:r w:rsidR="00CD6A06">
        <w:rPr>
          <w:rFonts w:eastAsiaTheme="minorEastAsia"/>
          <w:sz w:val="22"/>
          <w:szCs w:val="22"/>
          <w:lang w:eastAsia="ko-KR"/>
        </w:rPr>
        <w:t xml:space="preserve">restriction. Actually, since msgA preamble is always accompanied with </w:t>
      </w:r>
      <w:r w:rsidR="00AC2A35">
        <w:rPr>
          <w:rFonts w:eastAsiaTheme="minorEastAsia"/>
          <w:sz w:val="22"/>
          <w:szCs w:val="22"/>
          <w:lang w:eastAsia="ko-KR"/>
        </w:rPr>
        <w:t xml:space="preserve">PUSCH, so there are no reason to control both of them separately. However, if </w:t>
      </w:r>
      <w:r w:rsidR="00AC2A35">
        <w:rPr>
          <w:rFonts w:eastAsiaTheme="minorEastAsia" w:hint="eastAsia"/>
          <w:sz w:val="22"/>
          <w:szCs w:val="22"/>
          <w:lang w:eastAsia="ko-KR"/>
        </w:rPr>
        <w:t xml:space="preserve">one to one relationship is broken, in that case, </w:t>
      </w:r>
      <w:r w:rsidR="00AC2A35">
        <w:rPr>
          <w:rFonts w:eastAsiaTheme="minorEastAsia"/>
          <w:sz w:val="22"/>
          <w:szCs w:val="22"/>
          <w:lang w:eastAsia="ko-KR"/>
        </w:rPr>
        <w:t xml:space="preserve">using individual counter might be proper. That is, if msgA is always accompanied by related PUSCH, using </w:t>
      </w:r>
      <w:r w:rsidR="009F1C74">
        <w:rPr>
          <w:rFonts w:eastAsiaTheme="minorEastAsia"/>
          <w:sz w:val="22"/>
          <w:szCs w:val="22"/>
          <w:lang w:eastAsia="ko-KR"/>
        </w:rPr>
        <w:t>one</w:t>
      </w:r>
      <w:r w:rsidR="00AC2A35">
        <w:rPr>
          <w:rFonts w:eastAsiaTheme="minorEastAsia"/>
          <w:sz w:val="22"/>
          <w:szCs w:val="22"/>
          <w:lang w:eastAsia="ko-KR"/>
        </w:rPr>
        <w:t xml:space="preserve"> counter should be </w:t>
      </w:r>
      <w:r w:rsidR="0019167F">
        <w:rPr>
          <w:rFonts w:eastAsiaTheme="minorEastAsia"/>
          <w:sz w:val="22"/>
          <w:szCs w:val="22"/>
          <w:lang w:eastAsia="ko-KR"/>
        </w:rPr>
        <w:t>considered</w:t>
      </w:r>
      <w:r w:rsidR="00AC2A35">
        <w:rPr>
          <w:rFonts w:eastAsiaTheme="minorEastAsia"/>
          <w:sz w:val="22"/>
          <w:szCs w:val="22"/>
          <w:lang w:eastAsia="ko-KR"/>
        </w:rPr>
        <w:t>.</w:t>
      </w:r>
      <w:r w:rsidR="00C61BCA">
        <w:rPr>
          <w:rFonts w:eastAsiaTheme="minorEastAsia"/>
          <w:sz w:val="22"/>
          <w:szCs w:val="22"/>
          <w:lang w:eastAsia="ko-KR"/>
        </w:rPr>
        <w:t xml:space="preserve"> </w:t>
      </w:r>
    </w:p>
    <w:p w14:paraId="48FB3608" w14:textId="77777777" w:rsidR="00022FA3" w:rsidRPr="00D57BCB" w:rsidRDefault="00C61BCA" w:rsidP="00575A59">
      <w:pPr>
        <w:spacing w:before="120" w:after="120" w:line="240" w:lineRule="auto"/>
        <w:ind w:left="0" w:firstLineChars="100" w:firstLine="220"/>
        <w:rPr>
          <w:rFonts w:eastAsia="맑은 고딕"/>
          <w:sz w:val="22"/>
          <w:lang w:val="en-US" w:eastAsia="ko-KR"/>
        </w:rPr>
      </w:pPr>
      <w:r>
        <w:rPr>
          <w:rFonts w:eastAsiaTheme="minorEastAsia"/>
          <w:sz w:val="22"/>
          <w:szCs w:val="22"/>
          <w:lang w:eastAsia="ko-KR"/>
        </w:rPr>
        <w:t>In ramping step case,</w:t>
      </w:r>
      <w:r>
        <w:rPr>
          <w:rFonts w:eastAsia="맑은 고딕" w:hint="eastAsia"/>
          <w:sz w:val="22"/>
          <w:lang w:val="en-US" w:eastAsia="ko-KR"/>
        </w:rPr>
        <w:t xml:space="preserve"> </w:t>
      </w:r>
      <w:r w:rsidR="00022FA3" w:rsidRPr="00D57BCB">
        <w:rPr>
          <w:rFonts w:eastAsia="맑은 고딕"/>
          <w:sz w:val="22"/>
          <w:lang w:val="en-US" w:eastAsia="ko-KR"/>
        </w:rPr>
        <w:t xml:space="preserve">msgA preamble and msgA PUSCH might have different detection or collision probability. For example, </w:t>
      </w:r>
      <w:r w:rsidR="0019167F">
        <w:rPr>
          <w:rFonts w:eastAsia="맑은 고딕"/>
          <w:sz w:val="22"/>
          <w:lang w:val="en-US" w:eastAsia="ko-KR"/>
        </w:rPr>
        <w:t>when</w:t>
      </w:r>
      <w:r w:rsidR="00022FA3" w:rsidRPr="00D57BCB">
        <w:rPr>
          <w:rFonts w:eastAsia="맑은 고딕"/>
          <w:sz w:val="22"/>
          <w:lang w:val="en-US" w:eastAsia="ko-KR"/>
        </w:rPr>
        <w:t xml:space="preserve"> multiple UEs</w:t>
      </w:r>
      <w:r w:rsidR="0019167F">
        <w:rPr>
          <w:rFonts w:eastAsia="맑은 고딕"/>
          <w:sz w:val="22"/>
          <w:lang w:val="en-US" w:eastAsia="ko-KR"/>
        </w:rPr>
        <w:t xml:space="preserve"> transmit preamble at that time and</w:t>
      </w:r>
      <w:r w:rsidR="00022FA3" w:rsidRPr="00D57BCB">
        <w:rPr>
          <w:rFonts w:eastAsia="맑은 고딕"/>
          <w:sz w:val="22"/>
          <w:lang w:val="en-US" w:eastAsia="ko-KR"/>
        </w:rPr>
        <w:t xml:space="preserve"> PUSCH resources </w:t>
      </w:r>
      <w:r w:rsidR="0019167F">
        <w:rPr>
          <w:rFonts w:eastAsia="맑은 고딕"/>
          <w:sz w:val="22"/>
          <w:lang w:val="en-US" w:eastAsia="ko-KR"/>
        </w:rPr>
        <w:t>might be individually allocated, using same step size between msgA preamble and msgA PUSCH can cause the waste of ramping power for PUSCH.</w:t>
      </w:r>
      <w:r w:rsidR="00442DC8">
        <w:rPr>
          <w:rFonts w:eastAsia="맑은 고딕"/>
          <w:sz w:val="22"/>
          <w:lang w:val="en-US" w:eastAsia="ko-KR"/>
        </w:rPr>
        <w:t xml:space="preserve"> That is, </w:t>
      </w:r>
      <w:r w:rsidR="00442DC8">
        <w:rPr>
          <w:rFonts w:eastAsia="맑은 고딕" w:hint="eastAsia"/>
          <w:sz w:val="22"/>
          <w:lang w:val="en-US" w:eastAsia="ko-KR"/>
        </w:rPr>
        <w:t>al</w:t>
      </w:r>
      <w:r w:rsidR="00442DC8">
        <w:rPr>
          <w:rFonts w:eastAsia="맑은 고딕"/>
          <w:sz w:val="22"/>
          <w:lang w:val="en-US" w:eastAsia="ko-KR"/>
        </w:rPr>
        <w:t>though random access is failed due to fail to detect msgA preamble, it seems that there is no reason for</w:t>
      </w:r>
      <w:r w:rsidR="00575A59">
        <w:rPr>
          <w:rFonts w:eastAsia="맑은 고딕"/>
          <w:sz w:val="22"/>
          <w:lang w:val="en-US" w:eastAsia="ko-KR"/>
        </w:rPr>
        <w:t xml:space="preserve"> ramping</w:t>
      </w:r>
      <w:r w:rsidR="00442DC8">
        <w:rPr>
          <w:rFonts w:eastAsia="맑은 고딕"/>
          <w:sz w:val="22"/>
          <w:lang w:val="en-US" w:eastAsia="ko-KR"/>
        </w:rPr>
        <w:t xml:space="preserve"> PUSCH</w:t>
      </w:r>
      <w:r w:rsidR="00575A59" w:rsidRPr="00575A59">
        <w:rPr>
          <w:rFonts w:eastAsia="맑은 고딕"/>
          <w:sz w:val="22"/>
          <w:lang w:val="en-US" w:eastAsia="ko-KR"/>
        </w:rPr>
        <w:t xml:space="preserve"> </w:t>
      </w:r>
      <w:r w:rsidR="00575A59">
        <w:rPr>
          <w:rFonts w:eastAsia="맑은 고딕"/>
          <w:sz w:val="22"/>
          <w:lang w:val="en-US" w:eastAsia="ko-KR"/>
        </w:rPr>
        <w:t>with same step size. In that case, if the step size is larger, the waste of power becomes bigger.</w:t>
      </w:r>
      <w:r w:rsidR="0019167F">
        <w:rPr>
          <w:rFonts w:eastAsia="맑은 고딕"/>
          <w:sz w:val="22"/>
          <w:lang w:val="en-US" w:eastAsia="ko-KR"/>
        </w:rPr>
        <w:t xml:space="preserve"> </w:t>
      </w:r>
      <w:r w:rsidR="00022FA3" w:rsidRPr="00D57BCB">
        <w:rPr>
          <w:rFonts w:eastAsia="맑은 고딕"/>
          <w:sz w:val="22"/>
          <w:lang w:val="en-US" w:eastAsia="ko-KR"/>
        </w:rPr>
        <w:t>So, configuring independent ramping step size is re</w:t>
      </w:r>
      <w:r w:rsidR="009F1C74">
        <w:rPr>
          <w:rFonts w:eastAsia="맑은 고딕"/>
          <w:sz w:val="22"/>
          <w:lang w:val="en-US" w:eastAsia="ko-KR"/>
        </w:rPr>
        <w:t>asonable for preamble/PUSCH in m</w:t>
      </w:r>
      <w:r w:rsidR="00022FA3" w:rsidRPr="00D57BCB">
        <w:rPr>
          <w:rFonts w:eastAsia="맑은 고딕"/>
          <w:sz w:val="22"/>
          <w:lang w:val="en-US" w:eastAsia="ko-KR"/>
        </w:rPr>
        <w:t>sgA.</w:t>
      </w:r>
      <w:r w:rsidR="00022FA3" w:rsidRPr="00D57BCB">
        <w:rPr>
          <w:rFonts w:eastAsia="맑은 고딕" w:hint="eastAsia"/>
          <w:sz w:val="22"/>
          <w:lang w:val="en-US" w:eastAsia="ko-KR"/>
        </w:rPr>
        <w:t xml:space="preserve"> </w:t>
      </w:r>
      <w:r w:rsidR="009F1C74">
        <w:rPr>
          <w:rFonts w:eastAsia="맑은 고딕"/>
          <w:sz w:val="22"/>
          <w:lang w:val="en-US" w:eastAsia="ko-KR"/>
        </w:rPr>
        <w:t xml:space="preserve">In summary, </w:t>
      </w:r>
      <w:r w:rsidR="009F1C74">
        <w:rPr>
          <w:rFonts w:eastAsia="맑은 고딕" w:hint="eastAsia"/>
          <w:sz w:val="22"/>
          <w:lang w:val="en-US" w:eastAsia="ko-KR"/>
        </w:rPr>
        <w:t>option 3 should be applied for 2-step RACH</w:t>
      </w:r>
      <w:r w:rsidR="009F1C74">
        <w:rPr>
          <w:rFonts w:eastAsia="맑은 고딕"/>
          <w:sz w:val="22"/>
          <w:lang w:val="en-US" w:eastAsia="ko-KR"/>
        </w:rPr>
        <w:t xml:space="preserve"> according to reasons described above.</w:t>
      </w:r>
    </w:p>
    <w:p w14:paraId="6854B9BB" w14:textId="77777777" w:rsidR="00C61BCA" w:rsidRDefault="00C61BCA" w:rsidP="00C61BCA">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D02C78">
        <w:rPr>
          <w:rFonts w:eastAsia="바탕"/>
          <w:b/>
          <w:i/>
          <w:sz w:val="22"/>
          <w:szCs w:val="22"/>
          <w:lang w:eastAsia="ko-KR"/>
        </w:rPr>
        <w:t>ation 6</w:t>
      </w:r>
      <w:r w:rsidRPr="00015121">
        <w:rPr>
          <w:rFonts w:eastAsia="바탕"/>
          <w:b/>
          <w:i/>
          <w:sz w:val="22"/>
          <w:szCs w:val="22"/>
          <w:lang w:eastAsia="ko-KR"/>
        </w:rPr>
        <w:t xml:space="preserve">: </w:t>
      </w:r>
    </w:p>
    <w:p w14:paraId="15661932" w14:textId="77777777" w:rsidR="00321440" w:rsidRDefault="00321440" w:rsidP="00C61BC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Considering two components (ramping counter/step size) for msgA PUSCH retransmission, followings are observed:</w:t>
      </w:r>
    </w:p>
    <w:p w14:paraId="08E159FA" w14:textId="77777777" w:rsidR="00924BAE" w:rsidRPr="00924BAE" w:rsidRDefault="009F1C74" w:rsidP="00924BAE">
      <w:pPr>
        <w:pStyle w:val="ae"/>
        <w:numPr>
          <w:ilvl w:val="1"/>
          <w:numId w:val="49"/>
        </w:numPr>
        <w:spacing w:before="120" w:after="120" w:line="240" w:lineRule="auto"/>
        <w:ind w:leftChars="0"/>
        <w:rPr>
          <w:rFonts w:ascii="Times New Roman" w:eastAsiaTheme="minorEastAsia" w:hAnsi="Times New Roman" w:cs="Times New Roman"/>
          <w:sz w:val="22"/>
          <w:szCs w:val="22"/>
        </w:rPr>
      </w:pPr>
      <w:r w:rsidRPr="00924BAE">
        <w:rPr>
          <w:rFonts w:ascii="Times New Roman" w:eastAsiaTheme="minorEastAsia" w:hAnsi="Times New Roman" w:cs="Times New Roman"/>
          <w:sz w:val="22"/>
          <w:szCs w:val="22"/>
        </w:rPr>
        <w:t>For ramping counter</w:t>
      </w:r>
      <w:r w:rsidR="0019167F">
        <w:rPr>
          <w:rFonts w:ascii="Times New Roman" w:eastAsiaTheme="minorEastAsia" w:hAnsi="Times New Roman" w:cs="Times New Roman"/>
          <w:sz w:val="22"/>
          <w:szCs w:val="22"/>
        </w:rPr>
        <w:t>:</w:t>
      </w:r>
      <w:r w:rsidRPr="00924BAE">
        <w:rPr>
          <w:rFonts w:ascii="Times New Roman" w:eastAsiaTheme="minorEastAsia" w:hAnsi="Times New Roman" w:cs="Times New Roman"/>
          <w:sz w:val="22"/>
          <w:szCs w:val="22"/>
        </w:rPr>
        <w:t xml:space="preserve"> </w:t>
      </w:r>
      <w:r w:rsidR="00924BAE" w:rsidRPr="00924BAE">
        <w:rPr>
          <w:rFonts w:ascii="Times New Roman" w:eastAsiaTheme="minorEastAsia" w:hAnsi="Times New Roman" w:cs="Times New Roman"/>
          <w:sz w:val="22"/>
          <w:szCs w:val="22"/>
        </w:rPr>
        <w:t xml:space="preserve">since msgA preamble is always accompanied with PUSCH, </w:t>
      </w:r>
      <w:r w:rsidR="00145C6B">
        <w:rPr>
          <w:rFonts w:ascii="Times New Roman" w:eastAsiaTheme="minorEastAsia" w:hAnsi="Times New Roman" w:cs="Times New Roman"/>
          <w:sz w:val="22"/>
          <w:szCs w:val="22"/>
        </w:rPr>
        <w:t>there is no reason to</w:t>
      </w:r>
      <w:r w:rsidR="00924BAE" w:rsidRPr="00924BAE">
        <w:rPr>
          <w:rFonts w:ascii="Times New Roman" w:eastAsiaTheme="minorEastAsia" w:hAnsi="Times New Roman" w:cs="Times New Roman"/>
          <w:sz w:val="22"/>
          <w:szCs w:val="22"/>
        </w:rPr>
        <w:t xml:space="preserve"> control</w:t>
      </w:r>
      <w:r w:rsidR="00145C6B">
        <w:rPr>
          <w:rFonts w:ascii="Times New Roman" w:eastAsiaTheme="minorEastAsia" w:hAnsi="Times New Roman" w:cs="Times New Roman"/>
          <w:sz w:val="22"/>
          <w:szCs w:val="22"/>
        </w:rPr>
        <w:t xml:space="preserve"> them</w:t>
      </w:r>
      <w:r w:rsidR="00924BAE">
        <w:rPr>
          <w:rFonts w:ascii="Times New Roman" w:eastAsiaTheme="minorEastAsia" w:hAnsi="Times New Roman" w:cs="Times New Roman"/>
          <w:sz w:val="22"/>
          <w:szCs w:val="22"/>
        </w:rPr>
        <w:t xml:space="preserve"> individually</w:t>
      </w:r>
      <w:r w:rsidR="00924BAE" w:rsidRPr="00924BAE">
        <w:rPr>
          <w:rFonts w:ascii="Times New Roman" w:eastAsiaTheme="minorEastAsia" w:hAnsi="Times New Roman" w:cs="Times New Roman"/>
          <w:sz w:val="22"/>
          <w:szCs w:val="22"/>
        </w:rPr>
        <w:t xml:space="preserve"> </w:t>
      </w:r>
      <w:r w:rsidR="00924BAE" w:rsidRPr="00924BAE">
        <w:rPr>
          <w:rFonts w:ascii="Times New Roman" w:eastAsiaTheme="minorEastAsia" w:hAnsi="Times New Roman" w:cs="Times New Roman" w:hint="eastAsia"/>
          <w:sz w:val="22"/>
          <w:szCs w:val="22"/>
        </w:rPr>
        <w:t xml:space="preserve">under one </w:t>
      </w:r>
      <w:r w:rsidR="00924BAE" w:rsidRPr="00924BAE">
        <w:rPr>
          <w:rFonts w:ascii="Times New Roman" w:eastAsiaTheme="minorEastAsia" w:hAnsi="Times New Roman" w:cs="Times New Roman"/>
          <w:sz w:val="22"/>
          <w:szCs w:val="22"/>
        </w:rPr>
        <w:t>restriction (</w:t>
      </w:r>
      <w:r w:rsidR="00145C6B">
        <w:rPr>
          <w:rFonts w:ascii="Times New Roman" w:eastAsiaTheme="minorEastAsia" w:hAnsi="Times New Roman" w:cs="Times New Roman"/>
          <w:sz w:val="22"/>
          <w:szCs w:val="22"/>
        </w:rPr>
        <w:t xml:space="preserve">such as </w:t>
      </w:r>
      <w:r w:rsidR="00924BAE" w:rsidRPr="00924BAE">
        <w:rPr>
          <w:rFonts w:ascii="Times New Roman" w:eastAsiaTheme="minorEastAsia" w:hAnsi="Times New Roman" w:cs="Times New Roman"/>
          <w:sz w:val="22"/>
          <w:szCs w:val="22"/>
        </w:rPr>
        <w:t>maximum</w:t>
      </w:r>
      <w:r w:rsidR="00D6791B">
        <w:rPr>
          <w:rFonts w:ascii="Times New Roman" w:eastAsiaTheme="minorEastAsia" w:hAnsi="Times New Roman" w:cs="Times New Roman"/>
          <w:sz w:val="22"/>
          <w:szCs w:val="22"/>
        </w:rPr>
        <w:t xml:space="preserve"> the</w:t>
      </w:r>
      <w:r w:rsidR="00924BAE" w:rsidRPr="00924BAE">
        <w:rPr>
          <w:rFonts w:ascii="Times New Roman" w:eastAsiaTheme="minorEastAsia" w:hAnsi="Times New Roman" w:cs="Times New Roman"/>
          <w:sz w:val="22"/>
          <w:szCs w:val="22"/>
        </w:rPr>
        <w:t xml:space="preserve"> number of transmission</w:t>
      </w:r>
      <w:r w:rsidR="00145C6B">
        <w:rPr>
          <w:rFonts w:ascii="Times New Roman" w:eastAsiaTheme="minorEastAsia" w:hAnsi="Times New Roman" w:cs="Times New Roman"/>
          <w:sz w:val="22"/>
          <w:szCs w:val="22"/>
        </w:rPr>
        <w:t xml:space="preserve"> (</w:t>
      </w:r>
      <w:r w:rsidR="00C04954" w:rsidRPr="00C04954">
        <w:rPr>
          <w:rFonts w:ascii="Times New Roman" w:eastAsiaTheme="minorEastAsia" w:hAnsi="Times New Roman" w:cs="Times New Roman"/>
          <w:sz w:val="22"/>
          <w:szCs w:val="22"/>
        </w:rPr>
        <w:t>preambleTransMax</w:t>
      </w:r>
      <w:r w:rsidR="00145C6B">
        <w:rPr>
          <w:rFonts w:ascii="Times New Roman" w:eastAsiaTheme="minorEastAsia" w:hAnsi="Times New Roman" w:cs="Times New Roman"/>
          <w:sz w:val="22"/>
          <w:szCs w:val="22"/>
        </w:rPr>
        <w:t>)</w:t>
      </w:r>
      <w:r w:rsidR="00924BAE" w:rsidRPr="00924BAE">
        <w:rPr>
          <w:rFonts w:ascii="Times New Roman" w:eastAsiaTheme="minorEastAsia" w:hAnsi="Times New Roman" w:cs="Times New Roman"/>
          <w:sz w:val="22"/>
          <w:szCs w:val="22"/>
        </w:rPr>
        <w:t>).</w:t>
      </w:r>
    </w:p>
    <w:p w14:paraId="484571E2" w14:textId="77777777" w:rsidR="0019167F" w:rsidRPr="00C04954" w:rsidRDefault="0019167F" w:rsidP="0019167F">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lastRenderedPageBreak/>
        <w:t>For ramping step size:</w:t>
      </w:r>
      <w:r w:rsidR="00924BAE">
        <w:rPr>
          <w:rFonts w:ascii="Times New Roman" w:eastAsiaTheme="minorEastAsia" w:hAnsi="Times New Roman" w:cs="Times New Roman"/>
          <w:sz w:val="22"/>
          <w:szCs w:val="22"/>
        </w:rPr>
        <w:t xml:space="preserve"> </w:t>
      </w:r>
      <w:r w:rsidR="00442DC8">
        <w:rPr>
          <w:rFonts w:ascii="Times New Roman" w:eastAsiaTheme="minorEastAsia" w:hAnsi="Times New Roman" w:cs="Times New Roman"/>
          <w:sz w:val="22"/>
          <w:szCs w:val="22"/>
        </w:rPr>
        <w:t xml:space="preserve">there might be a case that </w:t>
      </w:r>
      <w:r w:rsidRPr="00924BAE">
        <w:rPr>
          <w:rFonts w:ascii="Times New Roman" w:eastAsiaTheme="minorEastAsia" w:hAnsi="Times New Roman" w:cs="Times New Roman"/>
          <w:sz w:val="22"/>
          <w:szCs w:val="22"/>
        </w:rPr>
        <w:t>msgA preamble and msgA PUSCH have different detection or collision probability</w:t>
      </w:r>
      <w:r>
        <w:rPr>
          <w:rFonts w:ascii="Times New Roman" w:eastAsiaTheme="minorEastAsia" w:hAnsi="Times New Roman" w:cs="Times New Roman"/>
          <w:sz w:val="22"/>
          <w:szCs w:val="22"/>
        </w:rPr>
        <w:t xml:space="preserve">. </w:t>
      </w:r>
    </w:p>
    <w:p w14:paraId="2B2ECF6F" w14:textId="77777777" w:rsidR="0019167F" w:rsidRPr="0019167F" w:rsidRDefault="00575A59" w:rsidP="0019167F">
      <w:pPr>
        <w:pStyle w:val="ae"/>
        <w:numPr>
          <w:ilvl w:val="2"/>
          <w:numId w:val="47"/>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575A59">
        <w:rPr>
          <w:rFonts w:ascii="Times New Roman" w:eastAsia="맑은 고딕" w:hAnsi="Times New Roman" w:cs="Times New Roman" w:hint="eastAsia"/>
          <w:sz w:val="22"/>
        </w:rPr>
        <w:t>l</w:t>
      </w:r>
      <w:r w:rsidRPr="00575A59">
        <w:rPr>
          <w:rFonts w:ascii="Times New Roman" w:eastAsia="맑은 고딕" w:hAnsi="Times New Roman" w:cs="Times New Roman"/>
          <w:sz w:val="22"/>
        </w:rPr>
        <w:t>though random access is failed due to fail to detect msgA preamble, it seems that there is no reason for ramping PUSCH with same step size. In that case, if the step size is larger, the waste of power becomes bigger.</w:t>
      </w:r>
    </w:p>
    <w:p w14:paraId="3DD8911E" w14:textId="1D979ED7" w:rsidR="00C61BCA" w:rsidRDefault="00C61BCA" w:rsidP="00C61BCA">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w:t>
      </w:r>
      <w:r w:rsidR="00574B3A">
        <w:rPr>
          <w:rFonts w:eastAsia="바탕"/>
          <w:b/>
          <w:i/>
          <w:sz w:val="22"/>
          <w:szCs w:val="22"/>
          <w:lang w:eastAsia="ko-KR"/>
        </w:rPr>
        <w:t>4</w:t>
      </w:r>
      <w:r w:rsidRPr="000E624E">
        <w:rPr>
          <w:rFonts w:eastAsia="바탕"/>
          <w:b/>
          <w:i/>
          <w:sz w:val="22"/>
          <w:szCs w:val="22"/>
          <w:lang w:eastAsia="ko-KR"/>
        </w:rPr>
        <w:t xml:space="preserve">: </w:t>
      </w:r>
    </w:p>
    <w:p w14:paraId="245238B2" w14:textId="3609F024" w:rsidR="00574B3A" w:rsidRPr="005566D1" w:rsidRDefault="00A41D7B" w:rsidP="005566D1">
      <w:pPr>
        <w:pStyle w:val="ae"/>
        <w:numPr>
          <w:ilvl w:val="0"/>
          <w:numId w:val="49"/>
        </w:numPr>
        <w:spacing w:before="120" w:after="120" w:line="240" w:lineRule="auto"/>
        <w:ind w:leftChars="0"/>
        <w:rPr>
          <w:rFonts w:eastAsiaTheme="minorEastAsia"/>
          <w:sz w:val="22"/>
          <w:szCs w:val="22"/>
        </w:rPr>
      </w:pPr>
      <w:r>
        <w:rPr>
          <w:rFonts w:ascii="Times New Roman" w:eastAsia="맑은 고딕" w:hAnsi="Times New Roman" w:cs="Times New Roman"/>
          <w:sz w:val="22"/>
        </w:rPr>
        <w:t>For msgA power control, adopt a</w:t>
      </w:r>
      <w:r w:rsidRPr="00A41D7B">
        <w:rPr>
          <w:rFonts w:ascii="Times New Roman" w:eastAsia="맑은 고딕" w:hAnsi="Times New Roman" w:cs="Times New Roman"/>
          <w:sz w:val="22"/>
        </w:rPr>
        <w:t>lt</w:t>
      </w:r>
      <w:r>
        <w:rPr>
          <w:rFonts w:ascii="Times New Roman" w:eastAsia="맑은 고딕" w:hAnsi="Times New Roman" w:cs="Times New Roman"/>
          <w:sz w:val="22"/>
        </w:rPr>
        <w:t>.</w:t>
      </w:r>
      <w:r w:rsidRPr="00A41D7B">
        <w:rPr>
          <w:rFonts w:ascii="Times New Roman" w:eastAsia="맑은 고딕" w:hAnsi="Times New Roman" w:cs="Times New Roman"/>
          <w:sz w:val="22"/>
        </w:rPr>
        <w:t>3</w:t>
      </w:r>
      <w:r>
        <w:rPr>
          <w:rFonts w:ascii="Times New Roman" w:eastAsia="맑은 고딕" w:hAnsi="Times New Roman" w:cs="Times New Roman"/>
          <w:sz w:val="22"/>
        </w:rPr>
        <w:t xml:space="preserve"> which is</w:t>
      </w:r>
      <w:r w:rsidRPr="00A41D7B">
        <w:rPr>
          <w:rFonts w:ascii="Times New Roman" w:eastAsia="맑은 고딕" w:hAnsi="Times New Roman" w:cs="Times New Roman"/>
          <w:sz w:val="22"/>
        </w:rPr>
        <w:t xml:space="preserve"> </w:t>
      </w:r>
      <w:r>
        <w:rPr>
          <w:rFonts w:ascii="Times New Roman" w:eastAsia="맑은 고딕" w:hAnsi="Times New Roman" w:cs="Times New Roman"/>
          <w:sz w:val="22"/>
        </w:rPr>
        <w:t>s</w:t>
      </w:r>
      <w:r w:rsidRPr="00A41D7B">
        <w:rPr>
          <w:rFonts w:ascii="Times New Roman" w:eastAsia="맑은 고딕" w:hAnsi="Times New Roman" w:cs="Times New Roman"/>
          <w:sz w:val="22"/>
        </w:rPr>
        <w:t>eparate ramp up for MsgA PUSCH and MsgA PRACH, with the same counter</w:t>
      </w:r>
      <w:r w:rsidR="009F1C74">
        <w:rPr>
          <w:rFonts w:ascii="Times New Roman" w:eastAsia="맑은 고딕" w:hAnsi="Times New Roman" w:cs="Times New Roman"/>
          <w:sz w:val="22"/>
        </w:rPr>
        <w:t xml:space="preserve"> </w:t>
      </w:r>
    </w:p>
    <w:p w14:paraId="366C0402" w14:textId="77777777" w:rsidR="00561545" w:rsidRDefault="00561545" w:rsidP="00561545">
      <w:pPr>
        <w:spacing w:before="120" w:after="120" w:line="240" w:lineRule="auto"/>
        <w:ind w:left="0" w:firstLine="0"/>
        <w:rPr>
          <w:rFonts w:eastAsiaTheme="minorEastAsia"/>
          <w:sz w:val="22"/>
          <w:szCs w:val="22"/>
          <w:lang w:eastAsia="ko-KR"/>
        </w:rPr>
      </w:pPr>
    </w:p>
    <w:p w14:paraId="6F8835B8" w14:textId="77777777" w:rsidR="00A41D7B" w:rsidRDefault="00574B3A" w:rsidP="00561545">
      <w:pPr>
        <w:spacing w:before="120" w:after="120" w:line="240" w:lineRule="auto"/>
        <w:ind w:left="0" w:firstLine="0"/>
        <w:rPr>
          <w:rFonts w:eastAsiaTheme="minorEastAsia"/>
          <w:sz w:val="22"/>
          <w:szCs w:val="22"/>
          <w:lang w:eastAsia="ko-KR"/>
        </w:rPr>
      </w:pPr>
      <w:r>
        <w:rPr>
          <w:rFonts w:eastAsiaTheme="minorEastAsia"/>
          <w:sz w:val="22"/>
          <w:szCs w:val="22"/>
          <w:lang w:eastAsia="ko-KR"/>
        </w:rPr>
        <w:t>If same P-RPT and/or ramping step size are set for 2-step RACH as 4-step RACH to provide f fairness between 2-step and 4-step RACH, it also imposes unfairness on 2-step RACH UEs because more resources are required to once transmission. So, we introduce the parameter (msgATransMin) to resolve this problem</w:t>
      </w:r>
      <w:r w:rsidR="00A41D7B">
        <w:rPr>
          <w:rFonts w:eastAsiaTheme="minorEastAsia"/>
          <w:sz w:val="22"/>
          <w:szCs w:val="22"/>
          <w:lang w:eastAsia="ko-KR"/>
        </w:rPr>
        <w:t>.</w:t>
      </w:r>
      <w:r>
        <w:rPr>
          <w:rFonts w:eastAsiaTheme="minorEastAsia"/>
          <w:sz w:val="22"/>
          <w:szCs w:val="22"/>
          <w:lang w:eastAsia="ko-KR"/>
        </w:rPr>
        <w:t xml:space="preserve"> </w:t>
      </w:r>
    </w:p>
    <w:p w14:paraId="0155D61E" w14:textId="364E7690" w:rsidR="00574B3A" w:rsidRPr="00AB5CFB" w:rsidRDefault="00574B3A" w:rsidP="00561545">
      <w:pPr>
        <w:spacing w:before="120" w:after="120" w:line="240" w:lineRule="auto"/>
        <w:ind w:left="0" w:firstLine="0"/>
        <w:rPr>
          <w:rFonts w:eastAsiaTheme="minorEastAsia"/>
          <w:sz w:val="22"/>
          <w:szCs w:val="22"/>
          <w:lang w:eastAsia="ko-KR"/>
        </w:rPr>
      </w:pPr>
      <w:r>
        <w:rPr>
          <w:rFonts w:eastAsiaTheme="minorEastAsia"/>
          <w:sz w:val="22"/>
          <w:szCs w:val="22"/>
          <w:lang w:eastAsia="ko-KR"/>
        </w:rPr>
        <w:t xml:space="preserve">The singularity of this parameter is that the value is always be higher than 1 and lower than the max number of msgA transmission. That is, UEs transmit msgA using same value such as P-RPT and/or ramping step size compared with 4-step RACH until below/equal to the number. And after that, UEs retransmit msgA using different value of them as shown figure </w:t>
      </w:r>
      <w:r w:rsidR="00627258">
        <w:rPr>
          <w:rFonts w:eastAsiaTheme="minorEastAsia"/>
          <w:sz w:val="22"/>
          <w:szCs w:val="22"/>
          <w:lang w:eastAsia="ko-KR"/>
        </w:rPr>
        <w:t>1</w:t>
      </w:r>
      <w:r>
        <w:rPr>
          <w:rFonts w:eastAsiaTheme="minorEastAsia"/>
          <w:sz w:val="22"/>
          <w:szCs w:val="22"/>
          <w:lang w:eastAsia="ko-KR"/>
        </w:rPr>
        <w:t>.</w:t>
      </w:r>
    </w:p>
    <w:p w14:paraId="5503DB05" w14:textId="77777777" w:rsidR="00574B3A" w:rsidRPr="00BB16AF" w:rsidRDefault="00574B3A" w:rsidP="00574B3A">
      <w:pPr>
        <w:spacing w:before="120" w:after="120" w:line="240" w:lineRule="auto"/>
        <w:ind w:left="0" w:firstLineChars="100" w:firstLine="220"/>
        <w:rPr>
          <w:rFonts w:eastAsiaTheme="minorEastAsia"/>
          <w:sz w:val="22"/>
          <w:szCs w:val="22"/>
          <w:lang w:eastAsia="ko-KR"/>
        </w:rPr>
      </w:pPr>
    </w:p>
    <w:p w14:paraId="0FF62969" w14:textId="77777777" w:rsidR="00574B3A" w:rsidRDefault="00574B3A" w:rsidP="00574B3A">
      <w:pPr>
        <w:pStyle w:val="ae"/>
        <w:spacing w:before="120" w:after="120" w:line="240" w:lineRule="auto"/>
        <w:ind w:leftChars="0" w:firstLine="0"/>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6ED90C21" wp14:editId="17B34E0B">
            <wp:extent cx="6285865" cy="159865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5068" cy="1600993"/>
                    </a:xfrm>
                    <a:prstGeom prst="rect">
                      <a:avLst/>
                    </a:prstGeom>
                    <a:noFill/>
                  </pic:spPr>
                </pic:pic>
              </a:graphicData>
            </a:graphic>
          </wp:inline>
        </w:drawing>
      </w:r>
    </w:p>
    <w:p w14:paraId="719F50DF" w14:textId="132C4B10" w:rsidR="00574B3A" w:rsidRDefault="00574B3A" w:rsidP="00574B3A">
      <w:pPr>
        <w:spacing w:before="120" w:after="120" w:line="240" w:lineRule="auto"/>
        <w:ind w:left="0" w:firstLineChars="100" w:firstLine="216"/>
        <w:jc w:val="center"/>
        <w:rPr>
          <w:rFonts w:eastAsia="바탕"/>
          <w:b/>
          <w:sz w:val="22"/>
          <w:szCs w:val="22"/>
          <w:lang w:val="en-US" w:eastAsia="ko-KR"/>
        </w:rPr>
      </w:pPr>
      <w:r>
        <w:rPr>
          <w:rFonts w:eastAsia="바탕"/>
          <w:b/>
          <w:sz w:val="22"/>
          <w:szCs w:val="22"/>
          <w:lang w:val="en-US" w:eastAsia="ko-KR"/>
        </w:rPr>
        <w:t xml:space="preserve">Figure </w:t>
      </w:r>
      <w:r w:rsidR="00627258">
        <w:rPr>
          <w:rFonts w:eastAsia="바탕"/>
          <w:b/>
          <w:sz w:val="22"/>
          <w:szCs w:val="22"/>
          <w:lang w:val="en-US" w:eastAsia="ko-KR"/>
        </w:rPr>
        <w:t>1</w:t>
      </w:r>
      <w:r w:rsidRPr="00523100">
        <w:rPr>
          <w:rFonts w:eastAsia="바탕"/>
          <w:b/>
          <w:sz w:val="22"/>
          <w:szCs w:val="22"/>
          <w:lang w:val="en-US" w:eastAsia="ko-KR"/>
        </w:rPr>
        <w:t>.</w:t>
      </w:r>
      <w:r>
        <w:rPr>
          <w:rFonts w:eastAsia="바탕"/>
          <w:b/>
          <w:sz w:val="22"/>
          <w:szCs w:val="22"/>
          <w:lang w:val="en-US" w:eastAsia="ko-KR"/>
        </w:rPr>
        <w:t xml:space="preserve"> Introducing indicator to indicate UEs to boost their transmission power using different ramping step size</w:t>
      </w:r>
    </w:p>
    <w:p w14:paraId="07EE6FE7" w14:textId="77777777" w:rsidR="00574B3A" w:rsidRPr="00AB5CFB" w:rsidRDefault="00574B3A" w:rsidP="00574B3A">
      <w:pPr>
        <w:pStyle w:val="ae"/>
        <w:spacing w:before="120" w:after="120" w:line="240" w:lineRule="auto"/>
        <w:ind w:leftChars="0" w:firstLine="0"/>
        <w:rPr>
          <w:rFonts w:ascii="Times New Roman" w:hAnsi="Times New Roman" w:cs="Times New Roman"/>
          <w:sz w:val="22"/>
          <w:szCs w:val="22"/>
        </w:rPr>
      </w:pPr>
    </w:p>
    <w:p w14:paraId="7E6A4D0E" w14:textId="77777777" w:rsidR="00574B3A" w:rsidRDefault="00574B3A" w:rsidP="00574B3A">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5</w:t>
      </w:r>
      <w:r w:rsidRPr="000E624E">
        <w:rPr>
          <w:rFonts w:eastAsia="바탕"/>
          <w:b/>
          <w:i/>
          <w:sz w:val="22"/>
          <w:szCs w:val="22"/>
          <w:lang w:eastAsia="ko-KR"/>
        </w:rPr>
        <w:t xml:space="preserve">: </w:t>
      </w:r>
    </w:p>
    <w:p w14:paraId="4F1AFEE2" w14:textId="0A06F220" w:rsidR="00574B3A" w:rsidRPr="00C04954" w:rsidRDefault="00574B3A" w:rsidP="00574B3A">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For 2-step RACH, </w:t>
      </w:r>
    </w:p>
    <w:p w14:paraId="59B0F40C" w14:textId="13EEC7F1" w:rsidR="00574B3A" w:rsidRPr="004761A1" w:rsidRDefault="00574B3A" w:rsidP="00574B3A">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In addition to separated configuration for 2-step RACH </w:t>
      </w:r>
      <w:r w:rsidR="00623B28">
        <w:rPr>
          <w:rFonts w:ascii="Times New Roman" w:eastAsiaTheme="minorEastAsia" w:hAnsi="Times New Roman" w:cs="Times New Roman"/>
          <w:sz w:val="22"/>
          <w:szCs w:val="22"/>
        </w:rPr>
        <w:t xml:space="preserve">(i.e., </w:t>
      </w:r>
      <w:r>
        <w:rPr>
          <w:rFonts w:ascii="Times New Roman" w:eastAsiaTheme="minorEastAsia" w:hAnsi="Times New Roman" w:cs="Times New Roman"/>
          <w:sz w:val="22"/>
          <w:szCs w:val="22"/>
        </w:rPr>
        <w:t>P-TRP, ramping step, etc</w:t>
      </w:r>
      <w:r w:rsidR="00623B28">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 t</w:t>
      </w:r>
      <w:r w:rsidRPr="004761A1">
        <w:rPr>
          <w:rFonts w:ascii="Times New Roman" w:eastAsiaTheme="minorEastAsia" w:hAnsi="Times New Roman" w:cs="Times New Roman"/>
          <w:sz w:val="22"/>
          <w:szCs w:val="22"/>
        </w:rPr>
        <w:t>he network configures additional parameter that plays a role as indicating that UEs boost their transmission power of msgA</w:t>
      </w:r>
      <w:r>
        <w:rPr>
          <w:rFonts w:ascii="Times New Roman" w:eastAsiaTheme="minorEastAsia" w:hAnsi="Times New Roman" w:cs="Times New Roman"/>
          <w:sz w:val="22"/>
          <w:szCs w:val="22"/>
        </w:rPr>
        <w:t>.</w:t>
      </w:r>
    </w:p>
    <w:p w14:paraId="748F694A" w14:textId="77777777" w:rsidR="00574B3A" w:rsidRDefault="00574B3A" w:rsidP="00574B3A">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2-step RACH UE follows parameters for 4-step RACH until the corresponding time indicator. After that, they apply configured parameters for 2-step RACH to their retransmission of msgA.</w:t>
      </w:r>
    </w:p>
    <w:p w14:paraId="3CC74288" w14:textId="77777777" w:rsidR="00574B3A" w:rsidRPr="005566D1" w:rsidRDefault="00574B3A" w:rsidP="005566D1">
      <w:pPr>
        <w:spacing w:before="120" w:after="120" w:line="240" w:lineRule="auto"/>
        <w:ind w:left="0" w:firstLine="0"/>
        <w:rPr>
          <w:rFonts w:eastAsia="맑은 고딕"/>
          <w:sz w:val="22"/>
        </w:rPr>
      </w:pPr>
    </w:p>
    <w:p w14:paraId="43501E9E" w14:textId="4BAA40E8" w:rsidR="00321440" w:rsidRDefault="00CD1359" w:rsidP="00321440">
      <w:pPr>
        <w:ind w:left="0" w:firstLine="0"/>
        <w:rPr>
          <w:rFonts w:eastAsia="바탕"/>
          <w:b/>
          <w:u w:val="single"/>
          <w:lang w:eastAsia="ko-KR"/>
        </w:rPr>
      </w:pPr>
      <w:r>
        <w:rPr>
          <w:rFonts w:eastAsia="맑은 고딕"/>
          <w:b/>
          <w:bCs/>
          <w:sz w:val="24"/>
          <w:szCs w:val="22"/>
          <w:u w:val="single"/>
          <w:lang w:eastAsia="ko-KR"/>
        </w:rPr>
        <w:t>Fall back to 4-step RACH</w:t>
      </w:r>
    </w:p>
    <w:p w14:paraId="450DF35C" w14:textId="69B5344F" w:rsidR="009A0D0A" w:rsidRDefault="00CD1359" w:rsidP="005566D1">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I</w:t>
      </w:r>
      <w:r w:rsidR="00AD7600">
        <w:rPr>
          <w:rFonts w:eastAsiaTheme="minorEastAsia"/>
          <w:sz w:val="22"/>
          <w:szCs w:val="22"/>
          <w:lang w:eastAsia="ko-KR"/>
        </w:rPr>
        <w:t>n this chapter, we will deal with maximum the number of transmission of msgA</w:t>
      </w:r>
      <w:r>
        <w:rPr>
          <w:rFonts w:eastAsiaTheme="minorEastAsia"/>
          <w:sz w:val="22"/>
          <w:szCs w:val="22"/>
          <w:lang w:eastAsia="ko-KR"/>
        </w:rPr>
        <w:t xml:space="preserve">. </w:t>
      </w:r>
      <w:r w:rsidR="00FC7F1F">
        <w:rPr>
          <w:rFonts w:eastAsiaTheme="minorEastAsia"/>
          <w:sz w:val="22"/>
          <w:szCs w:val="22"/>
          <w:lang w:eastAsia="ko-KR"/>
        </w:rPr>
        <w:t>Basically</w:t>
      </w:r>
      <w:r w:rsidR="00AD7600">
        <w:rPr>
          <w:rFonts w:eastAsiaTheme="minorEastAsia"/>
          <w:sz w:val="22"/>
          <w:szCs w:val="22"/>
          <w:lang w:eastAsia="ko-KR"/>
        </w:rPr>
        <w:t>, in 4-step RACH, the number of retransmission is restricted by preambleTransMax</w:t>
      </w:r>
      <w:r w:rsidR="00FC7F1F">
        <w:rPr>
          <w:rFonts w:eastAsiaTheme="minorEastAsia"/>
          <w:sz w:val="22"/>
          <w:szCs w:val="22"/>
          <w:lang w:eastAsia="ko-KR"/>
        </w:rPr>
        <w:t xml:space="preserve"> as shown in figure </w:t>
      </w:r>
      <w:r w:rsidR="00F610AC">
        <w:rPr>
          <w:rFonts w:eastAsiaTheme="minorEastAsia"/>
          <w:sz w:val="22"/>
          <w:szCs w:val="22"/>
          <w:lang w:eastAsia="ko-KR"/>
        </w:rPr>
        <w:t>2</w:t>
      </w:r>
      <w:r w:rsidR="00AD7600">
        <w:rPr>
          <w:rFonts w:eastAsiaTheme="minorEastAsia"/>
          <w:sz w:val="22"/>
          <w:szCs w:val="22"/>
          <w:lang w:eastAsia="ko-KR"/>
        </w:rPr>
        <w:t xml:space="preserve">. Likewise, </w:t>
      </w:r>
      <w:r w:rsidR="00D741F2">
        <w:rPr>
          <w:rFonts w:eastAsiaTheme="minorEastAsia"/>
          <w:sz w:val="22"/>
          <w:szCs w:val="22"/>
          <w:lang w:eastAsia="ko-KR"/>
        </w:rPr>
        <w:t>the maximum number of transmission for msgA</w:t>
      </w:r>
      <w:r w:rsidR="00FC7F1F">
        <w:rPr>
          <w:rFonts w:eastAsiaTheme="minorEastAsia"/>
          <w:sz w:val="22"/>
          <w:szCs w:val="22"/>
          <w:lang w:eastAsia="ko-KR"/>
        </w:rPr>
        <w:t xml:space="preserve"> will be inevitably </w:t>
      </w:r>
      <w:r w:rsidR="00D741F2">
        <w:rPr>
          <w:rFonts w:eastAsiaTheme="minorEastAsia"/>
          <w:sz w:val="22"/>
          <w:szCs w:val="22"/>
          <w:lang w:eastAsia="ko-KR"/>
        </w:rPr>
        <w:t>considered</w:t>
      </w:r>
      <w:r w:rsidR="00FC7F1F">
        <w:rPr>
          <w:rFonts w:eastAsiaTheme="minorEastAsia"/>
          <w:sz w:val="22"/>
          <w:szCs w:val="22"/>
          <w:lang w:eastAsia="ko-KR"/>
        </w:rPr>
        <w:t>.</w:t>
      </w:r>
      <w:r w:rsidR="009A0D0A">
        <w:rPr>
          <w:rFonts w:eastAsiaTheme="minorEastAsia"/>
          <w:sz w:val="22"/>
          <w:szCs w:val="22"/>
          <w:lang w:eastAsia="ko-KR"/>
        </w:rPr>
        <w:t xml:space="preserve"> If </w:t>
      </w:r>
      <w:r w:rsidR="00D741F2">
        <w:rPr>
          <w:rFonts w:eastAsiaTheme="minorEastAsia"/>
          <w:sz w:val="22"/>
          <w:szCs w:val="22"/>
          <w:lang w:eastAsia="ko-KR"/>
        </w:rPr>
        <w:t xml:space="preserve">the </w:t>
      </w:r>
      <w:r w:rsidR="009A0D0A">
        <w:rPr>
          <w:rFonts w:eastAsiaTheme="minorEastAsia"/>
          <w:sz w:val="22"/>
          <w:szCs w:val="22"/>
          <w:lang w:eastAsia="ko-KR"/>
        </w:rPr>
        <w:t>same value is applied for 2-step RACH and the number is large, it can be very inefficient in terms of resource usage</w:t>
      </w:r>
      <w:r w:rsidR="009A0D0A">
        <w:rPr>
          <w:rFonts w:eastAsiaTheme="minorEastAsia" w:hint="eastAsia"/>
          <w:sz w:val="22"/>
          <w:szCs w:val="22"/>
          <w:lang w:eastAsia="ko-KR"/>
        </w:rPr>
        <w:t xml:space="preserve"> </w:t>
      </w:r>
      <w:r w:rsidR="009A0D0A">
        <w:rPr>
          <w:rFonts w:eastAsiaTheme="minorEastAsia"/>
          <w:sz w:val="22"/>
          <w:szCs w:val="22"/>
          <w:lang w:eastAsia="ko-KR"/>
        </w:rPr>
        <w:t>since</w:t>
      </w:r>
      <w:r w:rsidR="00FC7F1F">
        <w:rPr>
          <w:rFonts w:eastAsiaTheme="minorEastAsia"/>
          <w:sz w:val="22"/>
          <w:szCs w:val="22"/>
          <w:lang w:eastAsia="ko-KR"/>
        </w:rPr>
        <w:t xml:space="preserve"> </w:t>
      </w:r>
      <w:r w:rsidR="00D741F2">
        <w:rPr>
          <w:rFonts w:eastAsiaTheme="minorEastAsia"/>
          <w:sz w:val="22"/>
          <w:szCs w:val="22"/>
          <w:lang w:eastAsia="ko-KR"/>
        </w:rPr>
        <w:t xml:space="preserve">msgA preamble and PUSCH are transmitted simultaneously </w:t>
      </w:r>
      <w:r w:rsidR="00FC7F1F">
        <w:rPr>
          <w:rFonts w:eastAsiaTheme="minorEastAsia"/>
          <w:sz w:val="22"/>
          <w:szCs w:val="22"/>
          <w:lang w:eastAsia="ko-KR"/>
        </w:rPr>
        <w:t>until the n</w:t>
      </w:r>
      <w:r w:rsidR="00D741F2">
        <w:rPr>
          <w:rFonts w:eastAsiaTheme="minorEastAsia"/>
          <w:sz w:val="22"/>
          <w:szCs w:val="22"/>
          <w:lang w:eastAsia="ko-KR"/>
        </w:rPr>
        <w:t xml:space="preserve">umber of </w:t>
      </w:r>
      <w:r w:rsidR="00FC7F1F">
        <w:rPr>
          <w:rFonts w:eastAsiaTheme="minorEastAsia"/>
          <w:sz w:val="22"/>
          <w:szCs w:val="22"/>
          <w:lang w:eastAsia="ko-KR"/>
        </w:rPr>
        <w:t xml:space="preserve">transmission </w:t>
      </w:r>
      <w:r w:rsidR="00D741F2">
        <w:rPr>
          <w:rFonts w:eastAsiaTheme="minorEastAsia"/>
          <w:sz w:val="22"/>
          <w:szCs w:val="22"/>
          <w:lang w:eastAsia="ko-KR"/>
        </w:rPr>
        <w:t>reaches</w:t>
      </w:r>
      <w:r w:rsidR="00FC7F1F">
        <w:rPr>
          <w:rFonts w:eastAsiaTheme="minorEastAsia"/>
          <w:sz w:val="22"/>
          <w:szCs w:val="22"/>
          <w:lang w:eastAsia="ko-KR"/>
        </w:rPr>
        <w:t xml:space="preserve"> the maximum number of retransmission</w:t>
      </w:r>
      <w:r w:rsidR="009A0D0A">
        <w:rPr>
          <w:rFonts w:eastAsiaTheme="minorEastAsia"/>
          <w:sz w:val="22"/>
          <w:szCs w:val="22"/>
          <w:lang w:eastAsia="ko-KR"/>
        </w:rPr>
        <w:t xml:space="preserve">. </w:t>
      </w:r>
      <w:r w:rsidR="00DC3775">
        <w:rPr>
          <w:rFonts w:eastAsiaTheme="minorEastAsia"/>
          <w:sz w:val="22"/>
          <w:szCs w:val="22"/>
          <w:lang w:eastAsia="ko-KR"/>
        </w:rPr>
        <w:t>Therefore</w:t>
      </w:r>
      <w:r w:rsidR="0090228E">
        <w:rPr>
          <w:rFonts w:eastAsiaTheme="minorEastAsia"/>
          <w:sz w:val="22"/>
          <w:szCs w:val="22"/>
          <w:lang w:eastAsia="ko-KR"/>
        </w:rPr>
        <w:t>, separate configuration of the</w:t>
      </w:r>
      <w:r w:rsidR="009A0D0A">
        <w:rPr>
          <w:rFonts w:eastAsiaTheme="minorEastAsia"/>
          <w:sz w:val="22"/>
          <w:szCs w:val="22"/>
          <w:lang w:eastAsia="ko-KR"/>
        </w:rPr>
        <w:t xml:space="preserve"> maximum number of transmission should be applied for 2-step RACH</w:t>
      </w:r>
      <w:r w:rsidR="0090228E">
        <w:rPr>
          <w:rFonts w:eastAsiaTheme="minorEastAsia"/>
          <w:sz w:val="22"/>
          <w:szCs w:val="22"/>
          <w:lang w:eastAsia="ko-KR"/>
        </w:rPr>
        <w:t>.</w:t>
      </w:r>
      <w:r w:rsidR="00FC7F1F">
        <w:rPr>
          <w:rFonts w:eastAsiaTheme="minorEastAsia" w:hint="eastAsia"/>
          <w:sz w:val="22"/>
          <w:szCs w:val="22"/>
          <w:lang w:eastAsia="ko-KR"/>
        </w:rPr>
        <w:t xml:space="preserve"> </w:t>
      </w:r>
    </w:p>
    <w:p w14:paraId="4B2D0079" w14:textId="67A49AD5" w:rsidR="00D741F2" w:rsidRDefault="00D741F2" w:rsidP="00D741F2">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w:t>
      </w:r>
      <w:r w:rsidR="00574B3A">
        <w:rPr>
          <w:rFonts w:eastAsia="바탕"/>
          <w:b/>
          <w:i/>
          <w:sz w:val="22"/>
          <w:szCs w:val="22"/>
          <w:lang w:eastAsia="ko-KR"/>
        </w:rPr>
        <w:t>6</w:t>
      </w:r>
      <w:r w:rsidRPr="000E624E">
        <w:rPr>
          <w:rFonts w:eastAsia="바탕"/>
          <w:b/>
          <w:i/>
          <w:sz w:val="22"/>
          <w:szCs w:val="22"/>
          <w:lang w:eastAsia="ko-KR"/>
        </w:rPr>
        <w:t xml:space="preserve">: </w:t>
      </w:r>
    </w:p>
    <w:p w14:paraId="5095D52A" w14:textId="6BC7CE0A" w:rsidR="009F175E" w:rsidRPr="005566D1" w:rsidRDefault="00F610AC" w:rsidP="005566D1">
      <w:pPr>
        <w:pStyle w:val="ae"/>
        <w:numPr>
          <w:ilvl w:val="0"/>
          <w:numId w:val="49"/>
        </w:numPr>
        <w:spacing w:before="120" w:after="120" w:line="240" w:lineRule="auto"/>
        <w:ind w:leftChars="0"/>
        <w:rPr>
          <w:rFonts w:eastAsiaTheme="minorEastAsia"/>
          <w:sz w:val="22"/>
          <w:szCs w:val="22"/>
        </w:rPr>
      </w:pPr>
      <w:r>
        <w:rPr>
          <w:rFonts w:ascii="Times New Roman" w:eastAsia="맑은 고딕" w:hAnsi="Times New Roman" w:cs="Times New Roman"/>
          <w:sz w:val="22"/>
        </w:rPr>
        <w:t xml:space="preserve">Separately </w:t>
      </w:r>
      <w:r w:rsidR="0090228E" w:rsidRPr="0090228E">
        <w:rPr>
          <w:rFonts w:ascii="Times New Roman" w:eastAsia="맑은 고딕" w:hAnsi="Times New Roman" w:cs="Times New Roman"/>
          <w:sz w:val="22"/>
        </w:rPr>
        <w:t>configur</w:t>
      </w:r>
      <w:r>
        <w:rPr>
          <w:rFonts w:ascii="Times New Roman" w:eastAsia="맑은 고딕" w:hAnsi="Times New Roman" w:cs="Times New Roman"/>
          <w:sz w:val="22"/>
        </w:rPr>
        <w:t>e</w:t>
      </w:r>
      <w:r w:rsidR="0090228E" w:rsidRPr="0090228E">
        <w:rPr>
          <w:rFonts w:ascii="Times New Roman" w:eastAsia="맑은 고딕" w:hAnsi="Times New Roman" w:cs="Times New Roman"/>
          <w:sz w:val="22"/>
        </w:rPr>
        <w:t xml:space="preserve"> the maximum number of transmission</w:t>
      </w:r>
      <w:r w:rsidR="00CD1359">
        <w:rPr>
          <w:rFonts w:ascii="Times New Roman" w:eastAsia="맑은 고딕" w:hAnsi="Times New Roman" w:cs="Times New Roman"/>
          <w:sz w:val="22"/>
        </w:rPr>
        <w:t xml:space="preserve"> for 2-step RACH.</w:t>
      </w:r>
    </w:p>
    <w:p w14:paraId="1C8682F0" w14:textId="77777777" w:rsidR="00F610AC" w:rsidRDefault="00F610AC" w:rsidP="00F610AC">
      <w:pPr>
        <w:spacing w:before="120" w:after="120" w:line="240" w:lineRule="auto"/>
        <w:ind w:left="0" w:firstLine="0"/>
        <w:rPr>
          <w:rFonts w:eastAsiaTheme="minorEastAsia"/>
          <w:sz w:val="22"/>
          <w:szCs w:val="22"/>
          <w:lang w:eastAsia="ko-KR"/>
        </w:rPr>
      </w:pPr>
    </w:p>
    <w:p w14:paraId="1F1F9503" w14:textId="1012C90E" w:rsidR="00AD7600" w:rsidRPr="00AB222D" w:rsidRDefault="00DC3775" w:rsidP="00F610AC">
      <w:pPr>
        <w:spacing w:before="120" w:after="120" w:line="240" w:lineRule="auto"/>
        <w:ind w:left="0" w:firstLine="0"/>
        <w:rPr>
          <w:rFonts w:eastAsiaTheme="minorEastAsia"/>
          <w:sz w:val="22"/>
          <w:szCs w:val="22"/>
          <w:lang w:eastAsia="ko-KR"/>
        </w:rPr>
      </w:pPr>
      <w:r>
        <w:rPr>
          <w:rFonts w:eastAsiaTheme="minorEastAsia"/>
          <w:sz w:val="22"/>
          <w:szCs w:val="22"/>
          <w:lang w:eastAsia="ko-KR"/>
        </w:rPr>
        <w:t>T</w:t>
      </w:r>
      <w:r w:rsidR="000D5E1B" w:rsidRPr="000D5E1B">
        <w:rPr>
          <w:rFonts w:eastAsiaTheme="minorEastAsia"/>
          <w:sz w:val="22"/>
          <w:szCs w:val="22"/>
          <w:lang w:eastAsia="ko-KR"/>
        </w:rPr>
        <w:t>o provide fairness between 2-step and 4-step RACH, the total retry count should be same.</w:t>
      </w:r>
      <w:r w:rsidR="000D5E1B">
        <w:rPr>
          <w:rFonts w:eastAsiaTheme="minorEastAsia"/>
          <w:sz w:val="22"/>
          <w:szCs w:val="22"/>
          <w:lang w:eastAsia="ko-KR"/>
        </w:rPr>
        <w:t xml:space="preserve"> When put together, </w:t>
      </w:r>
      <w:r>
        <w:rPr>
          <w:rFonts w:eastAsiaTheme="minorEastAsia"/>
          <w:sz w:val="22"/>
          <w:szCs w:val="22"/>
          <w:lang w:eastAsia="ko-KR"/>
        </w:rPr>
        <w:t xml:space="preserve">if </w:t>
      </w:r>
      <w:r w:rsidR="00FC7F1F">
        <w:rPr>
          <w:rFonts w:eastAsiaTheme="minorEastAsia"/>
          <w:sz w:val="22"/>
          <w:szCs w:val="22"/>
          <w:lang w:eastAsia="ko-KR"/>
        </w:rPr>
        <w:t>network configure</w:t>
      </w:r>
      <w:r w:rsidR="00AB222D">
        <w:rPr>
          <w:rFonts w:eastAsiaTheme="minorEastAsia"/>
          <w:sz w:val="22"/>
          <w:szCs w:val="22"/>
          <w:lang w:eastAsia="ko-KR"/>
        </w:rPr>
        <w:t>s</w:t>
      </w:r>
      <w:r w:rsidR="00FC7F1F">
        <w:rPr>
          <w:rFonts w:eastAsiaTheme="minorEastAsia"/>
          <w:sz w:val="22"/>
          <w:szCs w:val="22"/>
          <w:lang w:eastAsia="ko-KR"/>
        </w:rPr>
        <w:t xml:space="preserve"> the value</w:t>
      </w:r>
      <w:r>
        <w:rPr>
          <w:rFonts w:eastAsiaTheme="minorEastAsia"/>
          <w:sz w:val="22"/>
          <w:szCs w:val="22"/>
          <w:lang w:eastAsia="ko-KR"/>
        </w:rPr>
        <w:t xml:space="preserve"> which is smaller</w:t>
      </w:r>
      <w:r w:rsidR="00FC7F1F">
        <w:rPr>
          <w:rFonts w:eastAsiaTheme="minorEastAsia"/>
          <w:sz w:val="22"/>
          <w:szCs w:val="22"/>
          <w:lang w:eastAsia="ko-KR"/>
        </w:rPr>
        <w:t xml:space="preserve"> </w:t>
      </w:r>
      <w:r w:rsidR="00AB222D">
        <w:rPr>
          <w:rFonts w:eastAsiaTheme="minorEastAsia"/>
          <w:sz w:val="22"/>
          <w:szCs w:val="22"/>
          <w:lang w:eastAsia="ko-KR"/>
        </w:rPr>
        <w:t>than</w:t>
      </w:r>
      <w:r w:rsidR="00FC7F1F">
        <w:rPr>
          <w:rFonts w:eastAsiaTheme="minorEastAsia"/>
          <w:sz w:val="22"/>
          <w:szCs w:val="22"/>
          <w:lang w:eastAsia="ko-KR"/>
        </w:rPr>
        <w:t xml:space="preserve"> the maximum number </w:t>
      </w:r>
      <w:r w:rsidR="0090228E">
        <w:rPr>
          <w:rFonts w:eastAsiaTheme="minorEastAsia"/>
          <w:sz w:val="22"/>
          <w:szCs w:val="22"/>
          <w:lang w:eastAsia="ko-KR"/>
        </w:rPr>
        <w:t>msg1 transmission,</w:t>
      </w:r>
      <w:r w:rsidR="00B4784A">
        <w:rPr>
          <w:rFonts w:eastAsiaTheme="minorEastAsia"/>
          <w:sz w:val="22"/>
          <w:szCs w:val="22"/>
          <w:lang w:eastAsia="ko-KR"/>
        </w:rPr>
        <w:t xml:space="preserve"> UEs don’t need to transmit</w:t>
      </w:r>
      <w:r w:rsidR="0090228E">
        <w:rPr>
          <w:rFonts w:eastAsiaTheme="minorEastAsia"/>
          <w:sz w:val="22"/>
          <w:szCs w:val="22"/>
          <w:lang w:eastAsia="ko-KR"/>
        </w:rPr>
        <w:t xml:space="preserve"> whole of</w:t>
      </w:r>
      <w:r w:rsidR="00B4784A">
        <w:rPr>
          <w:rFonts w:eastAsiaTheme="minorEastAsia"/>
          <w:sz w:val="22"/>
          <w:szCs w:val="22"/>
          <w:lang w:eastAsia="ko-KR"/>
        </w:rPr>
        <w:t xml:space="preserve"> msgA anymore after the</w:t>
      </w:r>
      <w:r w:rsidR="0090228E">
        <w:rPr>
          <w:rFonts w:eastAsiaTheme="minorEastAsia"/>
          <w:sz w:val="22"/>
          <w:szCs w:val="22"/>
          <w:lang w:eastAsia="ko-KR"/>
        </w:rPr>
        <w:t xml:space="preserve"> maximum</w:t>
      </w:r>
      <w:r w:rsidR="00B4784A">
        <w:rPr>
          <w:rFonts w:eastAsiaTheme="minorEastAsia"/>
          <w:sz w:val="22"/>
          <w:szCs w:val="22"/>
          <w:lang w:eastAsia="ko-KR"/>
        </w:rPr>
        <w:t xml:space="preserve"> number of</w:t>
      </w:r>
      <w:r w:rsidR="0090228E">
        <w:rPr>
          <w:rFonts w:eastAsiaTheme="minorEastAsia"/>
          <w:sz w:val="22"/>
          <w:szCs w:val="22"/>
          <w:lang w:eastAsia="ko-KR"/>
        </w:rPr>
        <w:t xml:space="preserve"> msgA</w:t>
      </w:r>
      <w:r w:rsidR="00B4784A">
        <w:rPr>
          <w:rFonts w:eastAsiaTheme="minorEastAsia"/>
          <w:sz w:val="22"/>
          <w:szCs w:val="22"/>
          <w:lang w:eastAsia="ko-KR"/>
        </w:rPr>
        <w:t xml:space="preserve"> transmission. </w:t>
      </w:r>
      <w:r>
        <w:rPr>
          <w:rFonts w:eastAsiaTheme="minorEastAsia"/>
          <w:sz w:val="22"/>
          <w:szCs w:val="22"/>
          <w:lang w:eastAsia="ko-KR"/>
        </w:rPr>
        <w:t xml:space="preserve">That is, UEs retransmit preamble only as shown figure </w:t>
      </w:r>
      <w:r w:rsidR="00627258">
        <w:rPr>
          <w:rFonts w:eastAsiaTheme="minorEastAsia"/>
          <w:sz w:val="22"/>
          <w:szCs w:val="22"/>
          <w:lang w:eastAsia="ko-KR"/>
        </w:rPr>
        <w:t>2</w:t>
      </w:r>
      <w:r>
        <w:rPr>
          <w:rFonts w:eastAsiaTheme="minorEastAsia"/>
          <w:sz w:val="22"/>
          <w:szCs w:val="22"/>
          <w:lang w:eastAsia="ko-KR"/>
        </w:rPr>
        <w:t xml:space="preserve"> </w:t>
      </w:r>
      <w:r w:rsidR="00AB222D">
        <w:rPr>
          <w:rFonts w:eastAsiaTheme="minorEastAsia"/>
          <w:sz w:val="22"/>
          <w:szCs w:val="22"/>
          <w:lang w:eastAsia="ko-KR"/>
        </w:rPr>
        <w:t>to satisfy the total recount</w:t>
      </w:r>
      <w:r>
        <w:rPr>
          <w:rFonts w:eastAsiaTheme="minorEastAsia"/>
          <w:sz w:val="22"/>
          <w:szCs w:val="22"/>
          <w:lang w:eastAsia="ko-KR"/>
        </w:rPr>
        <w:t>.</w:t>
      </w:r>
      <w:r w:rsidR="00AB222D">
        <w:rPr>
          <w:rFonts w:eastAsiaTheme="minorEastAsia"/>
          <w:sz w:val="22"/>
          <w:szCs w:val="22"/>
          <w:lang w:eastAsia="ko-KR"/>
        </w:rPr>
        <w:t xml:space="preserve"> </w:t>
      </w:r>
      <w:r>
        <w:rPr>
          <w:rFonts w:eastAsiaTheme="minorEastAsia"/>
          <w:sz w:val="22"/>
          <w:szCs w:val="22"/>
          <w:lang w:eastAsia="ko-KR"/>
        </w:rPr>
        <w:t xml:space="preserve">We think that </w:t>
      </w:r>
      <w:r w:rsidR="00B4784A">
        <w:rPr>
          <w:rFonts w:eastAsiaTheme="minorEastAsia"/>
          <w:sz w:val="22"/>
          <w:szCs w:val="22"/>
          <w:lang w:eastAsia="ko-KR"/>
        </w:rPr>
        <w:t xml:space="preserve">the </w:t>
      </w:r>
      <w:r w:rsidR="00166391">
        <w:rPr>
          <w:rFonts w:eastAsiaTheme="minorEastAsia"/>
          <w:sz w:val="22"/>
          <w:szCs w:val="22"/>
          <w:lang w:eastAsia="ko-KR"/>
        </w:rPr>
        <w:t xml:space="preserve">ramping </w:t>
      </w:r>
      <w:r w:rsidR="00B4784A">
        <w:rPr>
          <w:rFonts w:eastAsiaTheme="minorEastAsia"/>
          <w:sz w:val="22"/>
          <w:szCs w:val="22"/>
          <w:lang w:eastAsia="ko-KR"/>
        </w:rPr>
        <w:t xml:space="preserve">counter </w:t>
      </w:r>
      <w:r w:rsidR="0090228E">
        <w:rPr>
          <w:rFonts w:eastAsiaTheme="minorEastAsia"/>
          <w:sz w:val="22"/>
          <w:szCs w:val="22"/>
          <w:lang w:eastAsia="ko-KR"/>
        </w:rPr>
        <w:t>should be</w:t>
      </w:r>
      <w:r w:rsidR="00B4784A">
        <w:rPr>
          <w:rFonts w:eastAsiaTheme="minorEastAsia"/>
          <w:sz w:val="22"/>
          <w:szCs w:val="22"/>
          <w:lang w:eastAsia="ko-KR"/>
        </w:rPr>
        <w:t xml:space="preserve"> sustained to improve detection probability</w:t>
      </w:r>
      <w:r>
        <w:rPr>
          <w:rFonts w:eastAsiaTheme="minorEastAsia"/>
          <w:sz w:val="22"/>
          <w:szCs w:val="22"/>
          <w:lang w:eastAsia="ko-KR"/>
        </w:rPr>
        <w:t xml:space="preserve"> in that case</w:t>
      </w:r>
      <w:r w:rsidR="00B4784A">
        <w:rPr>
          <w:rFonts w:eastAsiaTheme="minorEastAsia"/>
          <w:sz w:val="22"/>
          <w:szCs w:val="22"/>
          <w:lang w:eastAsia="ko-KR"/>
        </w:rPr>
        <w:t xml:space="preserve">. </w:t>
      </w:r>
    </w:p>
    <w:p w14:paraId="19A44505" w14:textId="77777777" w:rsidR="00AD7600" w:rsidRDefault="00AD7600" w:rsidP="00F610AC">
      <w:pPr>
        <w:pStyle w:val="ae"/>
        <w:spacing w:before="120" w:after="120" w:line="240" w:lineRule="auto"/>
        <w:ind w:leftChars="0" w:firstLine="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54C5BFCE" wp14:editId="415C2A70">
            <wp:extent cx="6203310" cy="14365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7594" cy="1444439"/>
                    </a:xfrm>
                    <a:prstGeom prst="rect">
                      <a:avLst/>
                    </a:prstGeom>
                    <a:noFill/>
                  </pic:spPr>
                </pic:pic>
              </a:graphicData>
            </a:graphic>
          </wp:inline>
        </w:drawing>
      </w:r>
    </w:p>
    <w:p w14:paraId="4DF89BBF" w14:textId="3BB7EABD" w:rsidR="00AD7600" w:rsidRPr="00145C6B" w:rsidRDefault="00AD7600" w:rsidP="00AD7600">
      <w:pPr>
        <w:spacing w:before="120" w:after="120" w:line="240" w:lineRule="auto"/>
        <w:ind w:left="0" w:firstLineChars="100" w:firstLine="216"/>
        <w:jc w:val="center"/>
        <w:rPr>
          <w:rFonts w:eastAsia="바탕"/>
          <w:b/>
          <w:sz w:val="22"/>
          <w:szCs w:val="22"/>
          <w:lang w:val="en-US" w:eastAsia="ko-KR"/>
        </w:rPr>
      </w:pPr>
      <w:r w:rsidRPr="00523100">
        <w:rPr>
          <w:rFonts w:eastAsia="바탕"/>
          <w:b/>
          <w:sz w:val="22"/>
          <w:szCs w:val="22"/>
          <w:lang w:val="en-US" w:eastAsia="ko-KR"/>
        </w:rPr>
        <w:t xml:space="preserve">Figure </w:t>
      </w:r>
      <w:r w:rsidR="00627258">
        <w:rPr>
          <w:rFonts w:eastAsia="바탕"/>
          <w:b/>
          <w:sz w:val="22"/>
          <w:szCs w:val="22"/>
          <w:lang w:val="en-US" w:eastAsia="ko-KR"/>
        </w:rPr>
        <w:t>2</w:t>
      </w:r>
      <w:r w:rsidRPr="00523100">
        <w:rPr>
          <w:rFonts w:eastAsia="바탕"/>
          <w:b/>
          <w:sz w:val="22"/>
          <w:szCs w:val="22"/>
          <w:lang w:val="en-US" w:eastAsia="ko-KR"/>
        </w:rPr>
        <w:t>.</w:t>
      </w:r>
      <w:r>
        <w:rPr>
          <w:rFonts w:eastAsia="바탕"/>
          <w:b/>
          <w:sz w:val="22"/>
          <w:szCs w:val="22"/>
          <w:lang w:val="en-US" w:eastAsia="ko-KR"/>
        </w:rPr>
        <w:t xml:space="preserve"> </w:t>
      </w:r>
      <w:r w:rsidR="00F610AC">
        <w:rPr>
          <w:rFonts w:eastAsia="바탕"/>
          <w:b/>
          <w:sz w:val="22"/>
          <w:szCs w:val="22"/>
          <w:lang w:val="en-US" w:eastAsia="ko-KR"/>
        </w:rPr>
        <w:t>Example of fallback to 4-step RACH when number of msgA transmission is exceeded over msgATransMax.</w:t>
      </w:r>
    </w:p>
    <w:p w14:paraId="02229B58" w14:textId="77777777" w:rsidR="00F610AC" w:rsidRDefault="00F610AC" w:rsidP="00AD7600">
      <w:pPr>
        <w:spacing w:before="120" w:after="120" w:line="240" w:lineRule="auto"/>
        <w:ind w:left="0" w:firstLine="0"/>
        <w:rPr>
          <w:rFonts w:eastAsia="바탕"/>
          <w:b/>
          <w:i/>
          <w:sz w:val="22"/>
          <w:szCs w:val="22"/>
          <w:lang w:eastAsia="ko-KR"/>
        </w:rPr>
      </w:pPr>
    </w:p>
    <w:p w14:paraId="557BBA70" w14:textId="3BE9352B" w:rsidR="00AD7600" w:rsidRDefault="00AD7600" w:rsidP="00AD7600">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D02C78">
        <w:rPr>
          <w:rFonts w:eastAsia="바탕"/>
          <w:b/>
          <w:i/>
          <w:sz w:val="22"/>
          <w:szCs w:val="22"/>
          <w:lang w:eastAsia="ko-KR"/>
        </w:rPr>
        <w:t xml:space="preserve">ation </w:t>
      </w:r>
      <w:r w:rsidR="005566D1">
        <w:rPr>
          <w:rFonts w:eastAsia="바탕"/>
          <w:b/>
          <w:i/>
          <w:sz w:val="22"/>
          <w:szCs w:val="22"/>
          <w:lang w:eastAsia="ko-KR"/>
        </w:rPr>
        <w:t>7</w:t>
      </w:r>
      <w:r w:rsidRPr="00015121">
        <w:rPr>
          <w:rFonts w:eastAsia="바탕"/>
          <w:b/>
          <w:i/>
          <w:sz w:val="22"/>
          <w:szCs w:val="22"/>
          <w:lang w:eastAsia="ko-KR"/>
        </w:rPr>
        <w:t xml:space="preserve">: </w:t>
      </w:r>
    </w:p>
    <w:p w14:paraId="06AC428B" w14:textId="2A8687E2" w:rsidR="000D5E1B" w:rsidRDefault="00DC3775" w:rsidP="00AD7600">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T</w:t>
      </w:r>
      <w:r w:rsidR="000D5E1B">
        <w:rPr>
          <w:rFonts w:ascii="Times New Roman" w:eastAsia="맑은 고딕" w:hAnsi="Times New Roman" w:cs="Times New Roman"/>
          <w:sz w:val="22"/>
        </w:rPr>
        <w:t>o provide fairness between 2-step and 4-step RACH, the total retry count</w:t>
      </w:r>
      <w:r w:rsidR="003D0AD9">
        <w:rPr>
          <w:rFonts w:ascii="Times New Roman" w:eastAsia="맑은 고딕" w:hAnsi="Times New Roman" w:cs="Times New Roman"/>
          <w:sz w:val="22"/>
        </w:rPr>
        <w:t xml:space="preserve"> for random access</w:t>
      </w:r>
      <w:r w:rsidR="000D5E1B">
        <w:rPr>
          <w:rFonts w:ascii="Times New Roman" w:eastAsia="맑은 고딕" w:hAnsi="Times New Roman" w:cs="Times New Roman"/>
          <w:sz w:val="22"/>
        </w:rPr>
        <w:t xml:space="preserve"> should be same.</w:t>
      </w:r>
      <w:r w:rsidR="003D0AD9">
        <w:rPr>
          <w:rFonts w:ascii="Times New Roman" w:eastAsia="맑은 고딕" w:hAnsi="Times New Roman" w:cs="Times New Roman"/>
          <w:sz w:val="22"/>
        </w:rPr>
        <w:t xml:space="preserve"> </w:t>
      </w:r>
      <w:r w:rsidR="00575A59">
        <w:rPr>
          <w:rFonts w:ascii="Times New Roman" w:eastAsia="맑은 고딕" w:hAnsi="Times New Roman" w:cs="Times New Roman"/>
          <w:sz w:val="22"/>
        </w:rPr>
        <w:t xml:space="preserve">Here, retry count means the number of RA attempts itself. </w:t>
      </w:r>
    </w:p>
    <w:p w14:paraId="16F9CF6D" w14:textId="131DF379" w:rsidR="00AD7600" w:rsidRDefault="00AD7600" w:rsidP="00AD7600">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w:t>
      </w:r>
      <w:r w:rsidR="00574B3A">
        <w:rPr>
          <w:rFonts w:eastAsia="바탕"/>
          <w:b/>
          <w:i/>
          <w:sz w:val="22"/>
          <w:szCs w:val="22"/>
          <w:lang w:eastAsia="ko-KR"/>
        </w:rPr>
        <w:t>7</w:t>
      </w:r>
      <w:r w:rsidRPr="000E624E">
        <w:rPr>
          <w:rFonts w:eastAsia="바탕"/>
          <w:b/>
          <w:i/>
          <w:sz w:val="22"/>
          <w:szCs w:val="22"/>
          <w:lang w:eastAsia="ko-KR"/>
        </w:rPr>
        <w:t xml:space="preserve">: </w:t>
      </w:r>
    </w:p>
    <w:p w14:paraId="08975028" w14:textId="0276CC48" w:rsidR="00AB222D" w:rsidRDefault="00AB222D" w:rsidP="00AB222D">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T</w:t>
      </w:r>
      <w:r w:rsidRPr="00AB222D">
        <w:rPr>
          <w:rFonts w:ascii="Times New Roman" w:eastAsia="맑은 고딕" w:hAnsi="Times New Roman" w:cs="Times New Roman"/>
          <w:sz w:val="22"/>
        </w:rPr>
        <w:t>he number of msgA transmission should not be larger than the</w:t>
      </w:r>
      <w:r w:rsidR="003D0AD9">
        <w:rPr>
          <w:rFonts w:ascii="Times New Roman" w:eastAsia="맑은 고딕" w:hAnsi="Times New Roman" w:cs="Times New Roman"/>
          <w:sz w:val="22"/>
        </w:rPr>
        <w:t xml:space="preserve"> maximum</w:t>
      </w:r>
      <w:r w:rsidRPr="00AB222D">
        <w:rPr>
          <w:rFonts w:ascii="Times New Roman" w:eastAsia="맑은 고딕" w:hAnsi="Times New Roman" w:cs="Times New Roman"/>
          <w:sz w:val="22"/>
        </w:rPr>
        <w:t xml:space="preserve"> number of msg1 transmission </w:t>
      </w:r>
      <w:r>
        <w:rPr>
          <w:rFonts w:ascii="Times New Roman" w:eastAsia="맑은 고딕" w:hAnsi="Times New Roman" w:cs="Times New Roman"/>
          <w:sz w:val="22"/>
        </w:rPr>
        <w:t>to provide fairness between 2-s</w:t>
      </w:r>
      <w:r w:rsidR="004761A1">
        <w:rPr>
          <w:rFonts w:ascii="Times New Roman" w:eastAsia="맑은 고딕" w:hAnsi="Times New Roman" w:cs="Times New Roman"/>
          <w:sz w:val="22"/>
        </w:rPr>
        <w:t xml:space="preserve">tep and 4-step RACH. </w:t>
      </w:r>
    </w:p>
    <w:p w14:paraId="315323B2" w14:textId="747C8354" w:rsidR="00F610AC" w:rsidRDefault="00676A6E" w:rsidP="00F610AC">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Fall-back to 4-step RACH</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i</w:t>
      </w:r>
      <w:r w:rsidR="00F610AC">
        <w:rPr>
          <w:rFonts w:ascii="Times New Roman" w:eastAsia="맑은 고딕" w:hAnsi="Times New Roman" w:cs="Times New Roman" w:hint="eastAsia"/>
          <w:sz w:val="22"/>
        </w:rPr>
        <w:t xml:space="preserve">f </w:t>
      </w:r>
      <w:r w:rsidR="00F610AC" w:rsidRPr="00F610AC">
        <w:rPr>
          <w:rFonts w:ascii="Times New Roman" w:eastAsia="맑은 고딕" w:hAnsi="Times New Roman" w:cs="Times New Roman"/>
          <w:sz w:val="22"/>
        </w:rPr>
        <w:t>number of msgA transmissio</w:t>
      </w:r>
      <w:r w:rsidR="00F610AC">
        <w:rPr>
          <w:rFonts w:ascii="Times New Roman" w:eastAsia="맑은 고딕" w:hAnsi="Times New Roman" w:cs="Times New Roman"/>
          <w:sz w:val="22"/>
        </w:rPr>
        <w:t>n</w:t>
      </w:r>
      <w:r>
        <w:rPr>
          <w:rFonts w:ascii="Times New Roman" w:eastAsia="맑은 고딕" w:hAnsi="Times New Roman" w:cs="Times New Roman"/>
          <w:sz w:val="22"/>
        </w:rPr>
        <w:t xml:space="preserve"> is exceeded over msgATransMax.</w:t>
      </w:r>
    </w:p>
    <w:p w14:paraId="248912AF" w14:textId="77777777" w:rsidR="009F175E" w:rsidRPr="00BB16AF" w:rsidRDefault="009F175E" w:rsidP="005566D1"/>
    <w:p w14:paraId="399E82D0" w14:textId="77777777" w:rsidR="00D5043B" w:rsidRPr="00656CC9" w:rsidRDefault="00D5043B" w:rsidP="00D5043B">
      <w:pPr>
        <w:pStyle w:val="1"/>
        <w:rPr>
          <w:rFonts w:eastAsia="바탕"/>
          <w:b/>
          <w:lang w:eastAsia="ko-KR"/>
        </w:rPr>
      </w:pPr>
      <w:r>
        <w:rPr>
          <w:rFonts w:eastAsia="바탕" w:hint="eastAsia"/>
          <w:b/>
          <w:lang w:eastAsia="ko-KR"/>
        </w:rPr>
        <w:t>Conclusion</w:t>
      </w:r>
    </w:p>
    <w:p w14:paraId="110D4B18" w14:textId="77777777" w:rsidR="00574B3A" w:rsidRPr="00D57BCB" w:rsidRDefault="00574B3A" w:rsidP="00574B3A">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 xml:space="preserve">we overview issues related with </w:t>
      </w:r>
      <w:r w:rsidRPr="003132CA">
        <w:rPr>
          <w:rFonts w:eastAsia="맑은 고딕"/>
          <w:sz w:val="22"/>
          <w:lang w:val="en-US" w:eastAsia="ko-KR"/>
        </w:rPr>
        <w:t xml:space="preserve">about the details of msgA such as </w:t>
      </w:r>
      <w:r>
        <w:rPr>
          <w:rFonts w:eastAsia="맑은 고딕"/>
          <w:sz w:val="22"/>
          <w:lang w:val="en-US" w:eastAsia="ko-KR"/>
        </w:rPr>
        <w:t xml:space="preserve">beam selection and power control </w:t>
      </w:r>
      <w:r w:rsidRPr="003132CA">
        <w:rPr>
          <w:rFonts w:eastAsia="맑은 고딕"/>
          <w:sz w:val="22"/>
          <w:lang w:val="en-US" w:eastAsia="ko-KR"/>
        </w:rPr>
        <w:t xml:space="preserve">with regard to preamble/PUSCH </w:t>
      </w:r>
      <w:r>
        <w:rPr>
          <w:rFonts w:eastAsia="맑은 고딕"/>
          <w:sz w:val="22"/>
          <w:lang w:val="en-US" w:eastAsia="ko-KR"/>
        </w:rPr>
        <w:t xml:space="preserve">respectively. </w:t>
      </w:r>
      <w:r w:rsidRPr="00641BE7">
        <w:rPr>
          <w:rFonts w:eastAsia="맑은 고딕"/>
          <w:sz w:val="22"/>
          <w:lang w:val="en-US" w:eastAsia="ko-KR"/>
        </w:rPr>
        <w:t xml:space="preserve">As a conclusion of the discussion, we summarize </w:t>
      </w:r>
      <w:r w:rsidRPr="00D57BCB">
        <w:rPr>
          <w:rFonts w:eastAsia="맑은 고딕"/>
          <w:sz w:val="22"/>
          <w:lang w:val="en-US" w:eastAsia="ko-KR"/>
        </w:rPr>
        <w:t>our views as follows:</w:t>
      </w:r>
    </w:p>
    <w:p w14:paraId="6C132E78" w14:textId="3B723CC5" w:rsidR="00676A6E" w:rsidRDefault="00FD0AD8" w:rsidP="0022597D">
      <w:pPr>
        <w:spacing w:before="120" w:after="120" w:line="240" w:lineRule="auto"/>
        <w:ind w:left="0" w:firstLine="0"/>
        <w:rPr>
          <w:rFonts w:eastAsia="맑은 고딕"/>
          <w:sz w:val="22"/>
          <w:lang w:val="en-US" w:eastAsia="ko-KR"/>
        </w:rPr>
      </w:pPr>
      <w:r>
        <w:rPr>
          <w:rFonts w:eastAsia="맑은 고딕"/>
          <w:b/>
          <w:bCs/>
          <w:sz w:val="24"/>
          <w:szCs w:val="22"/>
          <w:u w:val="single"/>
          <w:lang w:eastAsia="ko-KR"/>
        </w:rPr>
        <w:t>Tx spatial filter for msgA PUSCH</w:t>
      </w:r>
    </w:p>
    <w:p w14:paraId="2CD5D3A0" w14:textId="77777777" w:rsidR="00FD0AD8"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w:t>
      </w:r>
      <w:r w:rsidRPr="00015121">
        <w:rPr>
          <w:rFonts w:eastAsia="바탕"/>
          <w:b/>
          <w:i/>
          <w:sz w:val="22"/>
          <w:szCs w:val="22"/>
          <w:lang w:eastAsia="ko-KR"/>
        </w:rPr>
        <w:t xml:space="preserve">: </w:t>
      </w:r>
    </w:p>
    <w:p w14:paraId="22247712" w14:textId="77777777"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5D5D08">
        <w:rPr>
          <w:rFonts w:ascii="Times New Roman" w:hAnsi="Times New Roman" w:cs="Times New Roman"/>
          <w:sz w:val="22"/>
          <w:szCs w:val="22"/>
          <w:lang w:val="en-GB"/>
        </w:rPr>
        <w:t>f SSB/CSI-RS exists between msgA preamble and msgA PUSCH, the UEs can estimate channel by using them, and then the information obtained from channel estimation can be used for msgA PUSCH transmission.</w:t>
      </w:r>
    </w:p>
    <w:p w14:paraId="6BF8AE20" w14:textId="77777777" w:rsidR="00FD0AD8" w:rsidRPr="000D0BBC" w:rsidRDefault="00FD0AD8" w:rsidP="00FD0AD8">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lang w:val="en-GB"/>
        </w:rPr>
        <w:t xml:space="preserve">It is helpful to UE to adjust their </w:t>
      </w:r>
      <w:r w:rsidRPr="006A1C1E">
        <w:rPr>
          <w:rFonts w:ascii="Times New Roman" w:eastAsiaTheme="minorEastAsia" w:hAnsi="Times New Roman" w:cs="Times New Roman"/>
          <w:sz w:val="22"/>
          <w:szCs w:val="22"/>
        </w:rPr>
        <w:t xml:space="preserve">TX spatial filter </w:t>
      </w:r>
      <w:r>
        <w:rPr>
          <w:rFonts w:ascii="Times New Roman" w:eastAsiaTheme="minorEastAsia" w:hAnsi="Times New Roman" w:cs="Times New Roman"/>
          <w:sz w:val="22"/>
          <w:szCs w:val="22"/>
        </w:rPr>
        <w:t>depending on channel condition.</w:t>
      </w:r>
    </w:p>
    <w:p w14:paraId="3E3CF17E" w14:textId="77777777" w:rsidR="00FD0AD8" w:rsidRDefault="00FD0AD8" w:rsidP="00FD0AD8">
      <w:pPr>
        <w:spacing w:before="120" w:after="120" w:line="240" w:lineRule="auto"/>
        <w:ind w:left="0" w:firstLine="0"/>
        <w:rPr>
          <w:rFonts w:eastAsia="바탕"/>
          <w:b/>
          <w:i/>
          <w:sz w:val="22"/>
          <w:szCs w:val="22"/>
          <w:lang w:eastAsia="ko-KR"/>
        </w:rPr>
      </w:pPr>
      <w:r>
        <w:rPr>
          <w:rFonts w:eastAsia="바탕"/>
          <w:b/>
          <w:i/>
          <w:sz w:val="22"/>
          <w:szCs w:val="22"/>
          <w:lang w:eastAsia="ko-KR"/>
        </w:rPr>
        <w:t>Proposal 1</w:t>
      </w:r>
      <w:r w:rsidRPr="00015121">
        <w:rPr>
          <w:rFonts w:eastAsia="바탕"/>
          <w:b/>
          <w:i/>
          <w:sz w:val="22"/>
          <w:szCs w:val="22"/>
          <w:lang w:eastAsia="ko-KR"/>
        </w:rPr>
        <w:t xml:space="preserve">: </w:t>
      </w:r>
    </w:p>
    <w:p w14:paraId="43094FF5" w14:textId="77777777"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Regarding beam selection between msgA preamble and msgA PUSCH, </w:t>
      </w:r>
      <w:r w:rsidRPr="006A1C1E">
        <w:rPr>
          <w:rFonts w:ascii="Times New Roman" w:hAnsi="Times New Roman" w:cs="Times New Roman"/>
          <w:sz w:val="22"/>
          <w:szCs w:val="22"/>
          <w:lang w:val="en-GB"/>
        </w:rPr>
        <w:t>allowing UEs to adjust their Tx spatial filter by themselves</w:t>
      </w:r>
      <w:r>
        <w:rPr>
          <w:rFonts w:ascii="Times New Roman" w:hAnsi="Times New Roman" w:cs="Times New Roman"/>
          <w:sz w:val="22"/>
          <w:szCs w:val="22"/>
          <w:lang w:val="en-GB"/>
        </w:rPr>
        <w:t xml:space="preserve"> (option2)</w:t>
      </w:r>
      <w:r w:rsidRPr="006A1C1E">
        <w:rPr>
          <w:rFonts w:ascii="Times New Roman" w:hAnsi="Times New Roman" w:cs="Times New Roman"/>
          <w:sz w:val="22"/>
          <w:szCs w:val="22"/>
          <w:lang w:val="en-GB"/>
        </w:rPr>
        <w:t xml:space="preserve"> should be considered</w:t>
      </w:r>
      <w:r w:rsidRPr="00B3677E">
        <w:rPr>
          <w:rFonts w:ascii="Times New Roman" w:hAnsi="Times New Roman" w:cs="Times New Roman"/>
          <w:sz w:val="22"/>
          <w:szCs w:val="22"/>
          <w:lang w:val="en-GB"/>
        </w:rPr>
        <w:t>.</w:t>
      </w:r>
    </w:p>
    <w:p w14:paraId="574D3408" w14:textId="77777777" w:rsidR="00FD0AD8" w:rsidRPr="001F2B77" w:rsidRDefault="00FD0AD8" w:rsidP="00FD0AD8">
      <w:pPr>
        <w:spacing w:before="120" w:after="120" w:line="240" w:lineRule="auto"/>
        <w:ind w:left="0" w:firstLine="0"/>
        <w:rPr>
          <w:sz w:val="22"/>
          <w:szCs w:val="22"/>
        </w:rPr>
      </w:pPr>
    </w:p>
    <w:p w14:paraId="363D3EB7" w14:textId="77777777" w:rsidR="00FD0AD8" w:rsidRPr="000527BE"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2</w:t>
      </w:r>
      <w:r w:rsidRPr="00015121">
        <w:rPr>
          <w:rFonts w:eastAsia="바탕"/>
          <w:b/>
          <w:i/>
          <w:sz w:val="22"/>
          <w:szCs w:val="22"/>
          <w:lang w:eastAsia="ko-KR"/>
        </w:rPr>
        <w:t xml:space="preserve">: </w:t>
      </w:r>
    </w:p>
    <w:p w14:paraId="669BC7BF" w14:textId="77777777" w:rsidR="00FD0AD8" w:rsidRPr="000527BE"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A12407">
        <w:rPr>
          <w:rFonts w:ascii="Times New Roman" w:hAnsi="Times New Roman" w:cs="Times New Roman"/>
          <w:sz w:val="22"/>
          <w:szCs w:val="22"/>
        </w:rPr>
        <w:t>ince gNB expects to decode msgA PUSCH through resources that are associated with detected preamble/RO which is also related with SSB index, the SSB index which is used for msgA PUSCH should be same with msgA preamble e</w:t>
      </w:r>
      <w:r w:rsidRPr="00A12407">
        <w:rPr>
          <w:rFonts w:ascii="Times New Roman" w:hAnsi="Times New Roman" w:cs="Times New Roman" w:hint="eastAsia"/>
          <w:sz w:val="22"/>
          <w:szCs w:val="22"/>
        </w:rPr>
        <w:t xml:space="preserve">ven </w:t>
      </w:r>
      <w:r w:rsidRPr="00A12407">
        <w:rPr>
          <w:rFonts w:ascii="Times New Roman" w:hAnsi="Times New Roman" w:cs="Times New Roman"/>
          <w:sz w:val="22"/>
          <w:szCs w:val="22"/>
        </w:rPr>
        <w:t>though different Tx spatial filter beams are applied.</w:t>
      </w:r>
    </w:p>
    <w:p w14:paraId="014ADF5B" w14:textId="77777777" w:rsidR="00FD0AD8" w:rsidRPr="00A12407" w:rsidRDefault="00FD0AD8" w:rsidP="00FD0AD8">
      <w:pPr>
        <w:spacing w:before="120" w:after="120" w:line="240" w:lineRule="auto"/>
        <w:ind w:left="0" w:firstLine="0"/>
        <w:rPr>
          <w:rFonts w:eastAsia="바탕"/>
          <w:b/>
          <w:i/>
          <w:sz w:val="22"/>
          <w:szCs w:val="22"/>
          <w:lang w:eastAsia="ko-KR"/>
        </w:rPr>
      </w:pPr>
      <w:r>
        <w:rPr>
          <w:rFonts w:eastAsia="바탕"/>
          <w:b/>
          <w:i/>
          <w:sz w:val="22"/>
          <w:szCs w:val="22"/>
          <w:lang w:eastAsia="ko-KR"/>
        </w:rPr>
        <w:t>Proposal 2</w:t>
      </w:r>
      <w:r w:rsidRPr="00015121">
        <w:rPr>
          <w:rFonts w:eastAsia="바탕"/>
          <w:b/>
          <w:i/>
          <w:sz w:val="22"/>
          <w:szCs w:val="22"/>
          <w:lang w:eastAsia="ko-KR"/>
        </w:rPr>
        <w:t xml:space="preserve">: </w:t>
      </w:r>
    </w:p>
    <w:p w14:paraId="306747ED" w14:textId="77777777"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In case of 2-step RACH, </w:t>
      </w:r>
      <w:r>
        <w:rPr>
          <w:rFonts w:ascii="Times New Roman" w:hAnsi="Times New Roman" w:cs="Times New Roman"/>
          <w:sz w:val="22"/>
          <w:szCs w:val="22"/>
          <w:lang w:val="en-GB"/>
        </w:rPr>
        <w:t>t</w:t>
      </w:r>
      <w:r w:rsidRPr="00A12407">
        <w:rPr>
          <w:rFonts w:ascii="Times New Roman" w:hAnsi="Times New Roman" w:cs="Times New Roman"/>
          <w:sz w:val="22"/>
          <w:szCs w:val="22"/>
        </w:rPr>
        <w:t xml:space="preserve">he </w:t>
      </w:r>
      <w:r>
        <w:rPr>
          <w:rFonts w:ascii="Times New Roman" w:hAnsi="Times New Roman" w:cs="Times New Roman"/>
          <w:sz w:val="22"/>
          <w:szCs w:val="22"/>
        </w:rPr>
        <w:t xml:space="preserve">selected </w:t>
      </w:r>
      <w:r w:rsidRPr="00A12407">
        <w:rPr>
          <w:rFonts w:ascii="Times New Roman" w:hAnsi="Times New Roman" w:cs="Times New Roman"/>
          <w:sz w:val="22"/>
          <w:szCs w:val="22"/>
        </w:rPr>
        <w:t xml:space="preserve">SSB index </w:t>
      </w:r>
      <w:r>
        <w:rPr>
          <w:rFonts w:ascii="Times New Roman" w:hAnsi="Times New Roman" w:cs="Times New Roman"/>
          <w:sz w:val="22"/>
          <w:szCs w:val="22"/>
        </w:rPr>
        <w:t>for msgA preamble should be sustained for msgA PUSCH transmission.</w:t>
      </w:r>
    </w:p>
    <w:p w14:paraId="6D61482F" w14:textId="77777777" w:rsidR="00FD0AD8" w:rsidRDefault="00FD0AD8" w:rsidP="0022597D">
      <w:pPr>
        <w:spacing w:before="120" w:after="120" w:line="240" w:lineRule="auto"/>
        <w:ind w:left="0" w:firstLine="0"/>
        <w:rPr>
          <w:rFonts w:eastAsia="맑은 고딕"/>
          <w:sz w:val="22"/>
          <w:lang w:val="en-US" w:eastAsia="ko-KR"/>
        </w:rPr>
      </w:pPr>
    </w:p>
    <w:p w14:paraId="38BB9FC6" w14:textId="77777777" w:rsidR="00FD0AD8" w:rsidRDefault="00FD0AD8" w:rsidP="00FD0AD8">
      <w:pPr>
        <w:ind w:left="0" w:firstLine="0"/>
        <w:rPr>
          <w:rFonts w:eastAsia="바탕"/>
          <w:b/>
          <w:u w:val="single"/>
          <w:lang w:eastAsia="ko-KR"/>
        </w:rPr>
      </w:pPr>
      <w:r>
        <w:rPr>
          <w:rFonts w:eastAsia="맑은 고딕"/>
          <w:b/>
          <w:bCs/>
          <w:sz w:val="24"/>
          <w:szCs w:val="22"/>
          <w:u w:val="single"/>
          <w:lang w:eastAsia="ko-KR"/>
        </w:rPr>
        <w:t xml:space="preserve">Power control for </w:t>
      </w:r>
      <w:r>
        <w:rPr>
          <w:rFonts w:eastAsia="맑은 고딕" w:hint="eastAsia"/>
          <w:b/>
          <w:bCs/>
          <w:sz w:val="24"/>
          <w:szCs w:val="22"/>
          <w:u w:val="single"/>
          <w:lang w:eastAsia="ko-KR"/>
        </w:rPr>
        <w:t>msgA preamble</w:t>
      </w:r>
    </w:p>
    <w:p w14:paraId="301F55F5" w14:textId="77777777" w:rsidR="00FD0AD8"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3</w:t>
      </w:r>
      <w:r w:rsidRPr="00015121">
        <w:rPr>
          <w:rFonts w:eastAsia="바탕"/>
          <w:b/>
          <w:i/>
          <w:sz w:val="22"/>
          <w:szCs w:val="22"/>
          <w:lang w:eastAsia="ko-KR"/>
        </w:rPr>
        <w:t xml:space="preserve">: </w:t>
      </w:r>
    </w:p>
    <w:p w14:paraId="29B60200" w14:textId="6B349A67" w:rsidR="00FD0AD8" w:rsidRPr="005566D1" w:rsidRDefault="00FD0AD8" w:rsidP="00FD0AD8">
      <w:pPr>
        <w:pStyle w:val="ae"/>
        <w:numPr>
          <w:ilvl w:val="0"/>
          <w:numId w:val="7"/>
        </w:numPr>
        <w:spacing w:before="120" w:after="120" w:line="240" w:lineRule="auto"/>
        <w:ind w:leftChars="0"/>
        <w:rPr>
          <w:rFonts w:eastAsiaTheme="minorEastAsia"/>
          <w:sz w:val="22"/>
          <w:szCs w:val="22"/>
        </w:rPr>
      </w:pPr>
      <w:r>
        <w:rPr>
          <w:rFonts w:ascii="Times New Roman" w:hAnsi="Times New Roman" w:cs="Times New Roman"/>
          <w:sz w:val="22"/>
          <w:szCs w:val="22"/>
        </w:rPr>
        <w:t>I</w:t>
      </w:r>
      <w:r w:rsidRPr="0037140A">
        <w:rPr>
          <w:rFonts w:ascii="Times New Roman" w:hAnsi="Times New Roman" w:cs="Times New Roman"/>
          <w:sz w:val="22"/>
          <w:szCs w:val="22"/>
        </w:rPr>
        <w:t>n case of separate RO, it would be allowed for more efficient resource utilization that the target detection probability of preamble for 2-step RACH is better than 4-step RACH. If option 1</w:t>
      </w:r>
      <w:r>
        <w:rPr>
          <w:rFonts w:ascii="Times New Roman" w:hAnsi="Times New Roman" w:cs="Times New Roman"/>
          <w:sz w:val="22"/>
          <w:szCs w:val="22"/>
        </w:rPr>
        <w:t xml:space="preserve"> </w:t>
      </w:r>
      <w:r w:rsidRPr="0037140A">
        <w:rPr>
          <w:rFonts w:ascii="Times New Roman" w:hAnsi="Times New Roman" w:cs="Times New Roman"/>
          <w:sz w:val="22"/>
          <w:szCs w:val="22"/>
        </w:rPr>
        <w:t>(i.e. separate configuration) is adopted, network can configure the parameters of power control for 2-step RACH separately.</w:t>
      </w:r>
    </w:p>
    <w:p w14:paraId="2FC18D24" w14:textId="77777777" w:rsidR="00FD0AD8"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4</w:t>
      </w:r>
      <w:r w:rsidRPr="00015121">
        <w:rPr>
          <w:rFonts w:eastAsia="바탕"/>
          <w:b/>
          <w:i/>
          <w:sz w:val="22"/>
          <w:szCs w:val="22"/>
          <w:lang w:eastAsia="ko-KR"/>
        </w:rPr>
        <w:t xml:space="preserve">: </w:t>
      </w:r>
    </w:p>
    <w:p w14:paraId="2F506C74" w14:textId="12A77CE5"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separate </w:t>
      </w:r>
      <w:r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w:t>
      </w:r>
      <w:r w:rsidRPr="00193F9C">
        <w:rPr>
          <w:rFonts w:ascii="Times New Roman" w:hAnsi="Times New Roman" w:cs="Times New Roman"/>
          <w:sz w:val="22"/>
          <w:szCs w:val="22"/>
        </w:rPr>
        <w:t xml:space="preserve">configuring additional value within the entire </w:t>
      </w:r>
      <w:r>
        <w:rPr>
          <w:rFonts w:ascii="Times New Roman" w:hAnsi="Times New Roman" w:cs="Times New Roman"/>
          <w:sz w:val="22"/>
          <w:szCs w:val="22"/>
        </w:rPr>
        <w:t>range could be large overhead for configuring power control information element.</w:t>
      </w:r>
    </w:p>
    <w:p w14:paraId="001C63F0" w14:textId="5914B730" w:rsidR="00FD0AD8" w:rsidRPr="0037140A" w:rsidRDefault="00FD0AD8" w:rsidP="005566D1">
      <w:pPr>
        <w:pStyle w:val="ae"/>
        <w:numPr>
          <w:ilvl w:val="0"/>
          <w:numId w:val="7"/>
        </w:numPr>
        <w:spacing w:before="120" w:after="120" w:line="240" w:lineRule="auto"/>
        <w:ind w:leftChars="0"/>
        <w:rPr>
          <w:rFonts w:eastAsiaTheme="minorEastAsia"/>
          <w:szCs w:val="22"/>
        </w:rPr>
      </w:pPr>
      <w:r w:rsidRPr="005566D1">
        <w:rPr>
          <w:rFonts w:ascii="Times New Roman" w:hAnsi="Times New Roman" w:cs="Times New Roman"/>
          <w:sz w:val="22"/>
          <w:szCs w:val="22"/>
        </w:rPr>
        <w:lastRenderedPageBreak/>
        <w:t>For 2-step RACH, offset type of indicator for additional P-RTP has a benefit to reduce signaling overhead</w:t>
      </w:r>
      <w:r w:rsidRPr="0037140A">
        <w:rPr>
          <w:rFonts w:ascii="Times New Roman" w:hAnsi="Times New Roman" w:cs="Times New Roman"/>
          <w:sz w:val="22"/>
          <w:szCs w:val="22"/>
        </w:rPr>
        <w:t>.</w:t>
      </w:r>
    </w:p>
    <w:p w14:paraId="7B1276CB" w14:textId="77777777" w:rsidR="00FD0AD8"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5</w:t>
      </w:r>
      <w:r w:rsidRPr="00015121">
        <w:rPr>
          <w:rFonts w:eastAsia="바탕"/>
          <w:b/>
          <w:i/>
          <w:sz w:val="22"/>
          <w:szCs w:val="22"/>
          <w:lang w:eastAsia="ko-KR"/>
        </w:rPr>
        <w:t xml:space="preserve">: </w:t>
      </w:r>
    </w:p>
    <w:p w14:paraId="0E64556A" w14:textId="77777777"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4E5D07">
        <w:rPr>
          <w:rFonts w:ascii="Times New Roman" w:hAnsi="Times New Roman" w:cs="Times New Roman" w:hint="eastAsia"/>
          <w:sz w:val="22"/>
          <w:szCs w:val="22"/>
        </w:rPr>
        <w:t xml:space="preserve"> </w:t>
      </w:r>
      <w:r>
        <w:rPr>
          <w:rFonts w:ascii="Times New Roman" w:hAnsi="Times New Roman" w:cs="Times New Roman"/>
          <w:sz w:val="22"/>
          <w:szCs w:val="22"/>
        </w:rPr>
        <w:t xml:space="preserve">the value of </w:t>
      </w:r>
      <w:r w:rsidRPr="004E5D07">
        <w:rPr>
          <w:rFonts w:ascii="Times New Roman" w:hAnsi="Times New Roman" w:cs="Times New Roman"/>
          <w:sz w:val="22"/>
          <w:szCs w:val="22"/>
        </w:rPr>
        <w:t xml:space="preserve">step size and </w:t>
      </w:r>
      <w:r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for msg1 is applied for</w:t>
      </w:r>
      <w:r w:rsidRPr="004E5D07">
        <w:rPr>
          <w:rFonts w:ascii="Times New Roman" w:hAnsi="Times New Roman" w:cs="Times New Roman"/>
          <w:sz w:val="22"/>
          <w:szCs w:val="22"/>
        </w:rPr>
        <w:t xml:space="preserve"> msgA preamble, </w:t>
      </w:r>
      <w:r>
        <w:rPr>
          <w:rFonts w:ascii="Times New Roman" w:hAnsi="Times New Roman" w:cs="Times New Roman"/>
          <w:sz w:val="22"/>
          <w:szCs w:val="22"/>
        </w:rPr>
        <w:t xml:space="preserve">target </w:t>
      </w:r>
      <w:r>
        <w:rPr>
          <w:rFonts w:ascii="Times New Roman" w:eastAsia="맑은 고딕" w:hAnsi="Times New Roman" w:cs="Times New Roman"/>
          <w:sz w:val="22"/>
        </w:rPr>
        <w:t>d</w:t>
      </w:r>
      <w:r w:rsidRPr="00DD461C">
        <w:rPr>
          <w:rFonts w:ascii="Times New Roman" w:eastAsia="맑은 고딕" w:hAnsi="Times New Roman" w:cs="Times New Roman"/>
          <w:sz w:val="22"/>
        </w:rPr>
        <w:t>etection probabi</w:t>
      </w:r>
      <w:r>
        <w:rPr>
          <w:rFonts w:ascii="Times New Roman" w:eastAsia="맑은 고딕" w:hAnsi="Times New Roman" w:cs="Times New Roman"/>
          <w:sz w:val="22"/>
        </w:rPr>
        <w:t>lity of preamble might be equal. So,</w:t>
      </w:r>
      <w:r w:rsidRPr="00DD461C">
        <w:rPr>
          <w:rFonts w:ascii="Times New Roman" w:eastAsia="맑은 고딕" w:hAnsi="Times New Roman" w:cs="Times New Roman"/>
          <w:sz w:val="22"/>
        </w:rPr>
        <w:t xml:space="preserve"> it causes extending overall time and inefficient usage of resources such as time/frequency resources and power for retransmission.</w:t>
      </w:r>
    </w:p>
    <w:p w14:paraId="33F7BFC2" w14:textId="0AC4860E" w:rsidR="00FD0AD8" w:rsidRPr="00561545" w:rsidRDefault="00FD0AD8" w:rsidP="00FD0AD8">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3</w:t>
      </w:r>
      <w:r w:rsidRPr="000E624E">
        <w:rPr>
          <w:rFonts w:eastAsia="바탕"/>
          <w:b/>
          <w:i/>
          <w:sz w:val="22"/>
          <w:szCs w:val="22"/>
          <w:lang w:eastAsia="ko-KR"/>
        </w:rPr>
        <w:t xml:space="preserve">: </w:t>
      </w:r>
      <w:r w:rsidRPr="00561545">
        <w:rPr>
          <w:rFonts w:eastAsia="맑은 고딕"/>
          <w:sz w:val="22"/>
        </w:rPr>
        <w:t xml:space="preserve">For power control of msgA preamble, </w:t>
      </w:r>
    </w:p>
    <w:p w14:paraId="42844101" w14:textId="77777777" w:rsidR="00FD0AD8" w:rsidRPr="005566D1"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 xml:space="preserve">Adopt option 1 (i.e. separate configuration) </w:t>
      </w:r>
    </w:p>
    <w:p w14:paraId="66BEA0CC" w14:textId="77777777" w:rsidR="00FD0AD8" w:rsidRPr="005566D1"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For configuration of preamble received target power (P-RTP), one alternative among followings is selected:</w:t>
      </w:r>
    </w:p>
    <w:p w14:paraId="3A2B9F5B" w14:textId="77777777" w:rsidR="00FD0AD8" w:rsidRPr="00F202FF" w:rsidRDefault="00FD0AD8" w:rsidP="00FD0AD8">
      <w:pPr>
        <w:pStyle w:val="ae"/>
        <w:numPr>
          <w:ilvl w:val="1"/>
          <w:numId w:val="7"/>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Pr>
          <w:rFonts w:ascii="Times New Roman" w:eastAsiaTheme="minorEastAsia" w:hAnsi="Times New Roman" w:cs="Times New Roman"/>
          <w:sz w:val="22"/>
          <w:szCs w:val="22"/>
        </w:rPr>
        <w:t>I</w:t>
      </w:r>
      <w:r w:rsidRPr="00D51A5B">
        <w:rPr>
          <w:rFonts w:ascii="Times New Roman" w:eastAsiaTheme="minorEastAsia" w:hAnsi="Times New Roman" w:cs="Times New Roman"/>
          <w:sz w:val="22"/>
          <w:szCs w:val="22"/>
        </w:rPr>
        <w:t>ntroduc</w:t>
      </w:r>
      <w:r>
        <w:rPr>
          <w:rFonts w:ascii="Times New Roman" w:eastAsiaTheme="minorEastAsia" w:hAnsi="Times New Roman" w:cs="Times New Roman"/>
          <w:sz w:val="22"/>
          <w:szCs w:val="22"/>
        </w:rPr>
        <w:t>e</w:t>
      </w:r>
      <w:r w:rsidRPr="00D51A5B">
        <w:rPr>
          <w:rFonts w:ascii="Times New Roman" w:eastAsiaTheme="minorEastAsia" w:hAnsi="Times New Roman" w:cs="Times New Roman"/>
          <w:sz w:val="22"/>
          <w:szCs w:val="22"/>
        </w:rPr>
        <w:t xml:space="preserve"> new parameter</w:t>
      </w:r>
      <w:r>
        <w:rPr>
          <w:rFonts w:ascii="Times New Roman" w:eastAsiaTheme="minorEastAsia" w:hAnsi="Times New Roman" w:cs="Times New Roman"/>
          <w:sz w:val="22"/>
          <w:szCs w:val="22"/>
        </w:rPr>
        <w:t xml:space="preserve"> </w:t>
      </w:r>
      <w:r w:rsidRPr="00D51A5B">
        <w:rPr>
          <w:rFonts w:ascii="Times New Roman" w:eastAsia="맑은 고딕" w:hAnsi="Times New Roman" w:cs="Times New Roman"/>
          <w:sz w:val="22"/>
        </w:rPr>
        <w:t xml:space="preserve">which is composed of whole </w:t>
      </w:r>
      <w:r>
        <w:rPr>
          <w:rFonts w:ascii="Times New Roman" w:eastAsia="맑은 고딕" w:hAnsi="Times New Roman" w:cs="Times New Roman"/>
          <w:sz w:val="22"/>
        </w:rPr>
        <w:t xml:space="preserve">range of </w:t>
      </w:r>
      <w:r w:rsidRPr="00D51A5B">
        <w:rPr>
          <w:rFonts w:ascii="Times New Roman" w:eastAsia="맑은 고딕" w:hAnsi="Times New Roman" w:cs="Times New Roman"/>
          <w:sz w:val="22"/>
        </w:rPr>
        <w:t>value</w:t>
      </w:r>
      <w:r>
        <w:rPr>
          <w:rFonts w:ascii="Times New Roman" w:eastAsia="맑은 고딕" w:hAnsi="Times New Roman" w:cs="Times New Roman"/>
          <w:sz w:val="22"/>
        </w:rPr>
        <w:t>s which used for msg1</w:t>
      </w:r>
    </w:p>
    <w:p w14:paraId="368D3974" w14:textId="77777777" w:rsidR="00FD0AD8" w:rsidRPr="00F202FF" w:rsidRDefault="00FD0AD8" w:rsidP="00FD0AD8">
      <w:pPr>
        <w:pStyle w:val="ae"/>
        <w:numPr>
          <w:ilvl w:val="1"/>
          <w:numId w:val="7"/>
        </w:numPr>
        <w:spacing w:before="120" w:after="120" w:line="240" w:lineRule="auto"/>
        <w:ind w:leftChars="0"/>
        <w:rPr>
          <w:rFonts w:ascii="Times New Roman" w:eastAsiaTheme="minorEastAsia" w:hAnsi="Times New Roman" w:cs="Times New Roman"/>
          <w:sz w:val="22"/>
          <w:szCs w:val="22"/>
        </w:rPr>
      </w:pPr>
      <w:r w:rsidRPr="00F202FF">
        <w:rPr>
          <w:rFonts w:ascii="Times New Roman" w:eastAsiaTheme="minorEastAsia" w:hAnsi="Times New Roman" w:cs="Times New Roman"/>
          <w:sz w:val="22"/>
          <w:szCs w:val="22"/>
        </w:rPr>
        <w:t xml:space="preserve">Alt 2. Introduce </w:t>
      </w:r>
      <w:r w:rsidRPr="00F202FF">
        <w:rPr>
          <w:rFonts w:ascii="Times New Roman" w:eastAsia="맑은 고딕" w:hAnsi="Times New Roman" w:cs="Times New Roman"/>
          <w:sz w:val="22"/>
        </w:rPr>
        <w:t xml:space="preserve">Offset value which is relative to </w:t>
      </w:r>
      <w:r>
        <w:rPr>
          <w:rFonts w:ascii="Times New Roman" w:eastAsia="맑은 고딕" w:hAnsi="Times New Roman" w:cs="Times New Roman"/>
          <w:sz w:val="22"/>
        </w:rPr>
        <w:t>P-RTP for msg1.</w:t>
      </w:r>
    </w:p>
    <w:p w14:paraId="62E1F759" w14:textId="0B8B6262"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For </w:t>
      </w:r>
      <w:r w:rsidRPr="004E5D07">
        <w:rPr>
          <w:rFonts w:ascii="Times New Roman" w:hAnsi="Times New Roman" w:cs="Times New Roman"/>
          <w:sz w:val="22"/>
          <w:szCs w:val="22"/>
        </w:rPr>
        <w:t>configuration of step size</w:t>
      </w:r>
      <w:r>
        <w:rPr>
          <w:rFonts w:ascii="Times New Roman" w:hAnsi="Times New Roman" w:cs="Times New Roman"/>
          <w:sz w:val="22"/>
          <w:szCs w:val="22"/>
        </w:rPr>
        <w:t>, one alternative among followings is selected:</w:t>
      </w:r>
    </w:p>
    <w:p w14:paraId="4412A9BD" w14:textId="00D3F820" w:rsidR="00FD0AD8" w:rsidRPr="005566D1" w:rsidRDefault="00FD0AD8" w:rsidP="005566D1">
      <w:pPr>
        <w:pStyle w:val="ae"/>
        <w:numPr>
          <w:ilvl w:val="1"/>
          <w:numId w:val="49"/>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Pr>
          <w:rFonts w:ascii="Times New Roman" w:eastAsiaTheme="minorEastAsia" w:hAnsi="Times New Roman" w:cs="Times New Roman"/>
          <w:sz w:val="22"/>
          <w:szCs w:val="22"/>
        </w:rPr>
        <w:t>I</w:t>
      </w:r>
      <w:r w:rsidRPr="00D51A5B">
        <w:rPr>
          <w:rFonts w:ascii="Times New Roman" w:eastAsiaTheme="minorEastAsia" w:hAnsi="Times New Roman" w:cs="Times New Roman"/>
          <w:sz w:val="22"/>
          <w:szCs w:val="22"/>
        </w:rPr>
        <w:t>ntroduc</w:t>
      </w:r>
      <w:r>
        <w:rPr>
          <w:rFonts w:ascii="Times New Roman" w:eastAsiaTheme="minorEastAsia" w:hAnsi="Times New Roman" w:cs="Times New Roman"/>
          <w:sz w:val="22"/>
          <w:szCs w:val="22"/>
        </w:rPr>
        <w:t>e</w:t>
      </w:r>
      <w:r w:rsidRPr="00D51A5B">
        <w:rPr>
          <w:rFonts w:ascii="Times New Roman" w:eastAsiaTheme="minorEastAsia" w:hAnsi="Times New Roman" w:cs="Times New Roman"/>
          <w:sz w:val="22"/>
          <w:szCs w:val="22"/>
        </w:rPr>
        <w:t xml:space="preserve"> new parameter</w:t>
      </w:r>
      <w:r>
        <w:rPr>
          <w:rFonts w:ascii="Times New Roman" w:eastAsiaTheme="minorEastAsia" w:hAnsi="Times New Roman" w:cs="Times New Roman"/>
          <w:sz w:val="22"/>
          <w:szCs w:val="22"/>
        </w:rPr>
        <w:t xml:space="preserve"> </w:t>
      </w:r>
      <w:r w:rsidRPr="00D51A5B">
        <w:rPr>
          <w:rFonts w:ascii="Times New Roman" w:eastAsia="맑은 고딕" w:hAnsi="Times New Roman" w:cs="Times New Roman"/>
          <w:sz w:val="22"/>
        </w:rPr>
        <w:t xml:space="preserve">which is composed of whole </w:t>
      </w:r>
      <w:r>
        <w:rPr>
          <w:rFonts w:ascii="Times New Roman" w:eastAsia="맑은 고딕" w:hAnsi="Times New Roman" w:cs="Times New Roman"/>
          <w:sz w:val="22"/>
        </w:rPr>
        <w:t xml:space="preserve">range of </w:t>
      </w:r>
      <w:r w:rsidRPr="00D51A5B">
        <w:rPr>
          <w:rFonts w:ascii="Times New Roman" w:eastAsia="맑은 고딕" w:hAnsi="Times New Roman" w:cs="Times New Roman"/>
          <w:sz w:val="22"/>
        </w:rPr>
        <w:t>value</w:t>
      </w:r>
      <w:r>
        <w:rPr>
          <w:rFonts w:ascii="Times New Roman" w:eastAsia="맑은 고딕" w:hAnsi="Times New Roman" w:cs="Times New Roman"/>
          <w:sz w:val="22"/>
        </w:rPr>
        <w:t>s which used for msg1</w:t>
      </w:r>
    </w:p>
    <w:p w14:paraId="1B068AFC" w14:textId="3815F7BD" w:rsidR="00FD0AD8" w:rsidRPr="005566D1" w:rsidRDefault="00FD0AD8" w:rsidP="005566D1">
      <w:pPr>
        <w:pStyle w:val="ae"/>
        <w:numPr>
          <w:ilvl w:val="1"/>
          <w:numId w:val="49"/>
        </w:numPr>
        <w:spacing w:before="120" w:after="120" w:line="240" w:lineRule="auto"/>
        <w:ind w:leftChars="0"/>
        <w:rPr>
          <w:rFonts w:ascii="Times New Roman" w:eastAsiaTheme="minorEastAsia" w:hAnsi="Times New Roman" w:cs="Times New Roman"/>
          <w:sz w:val="22"/>
          <w:szCs w:val="22"/>
        </w:rPr>
      </w:pPr>
      <w:r w:rsidRPr="005566D1">
        <w:rPr>
          <w:rFonts w:ascii="Times New Roman" w:eastAsiaTheme="minorEastAsia" w:hAnsi="Times New Roman" w:cs="Times New Roman"/>
          <w:sz w:val="22"/>
          <w:szCs w:val="22"/>
        </w:rPr>
        <w:t xml:space="preserve">Alt 2. Introduce </w:t>
      </w:r>
      <w:r w:rsidRPr="005566D1">
        <w:rPr>
          <w:rFonts w:ascii="Times New Roman" w:eastAsia="맑은 고딕" w:hAnsi="Times New Roman" w:cs="Times New Roman"/>
          <w:sz w:val="22"/>
        </w:rPr>
        <w:t>Offset value which is relative to msg1 for msgA preamble</w:t>
      </w:r>
    </w:p>
    <w:p w14:paraId="7BFA4DE2" w14:textId="3DCDCF73" w:rsidR="00FD0AD8" w:rsidRPr="00454791" w:rsidRDefault="00FD0AD8" w:rsidP="00FD0AD8">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lt 3.</w:t>
      </w:r>
      <w:r>
        <w:rPr>
          <w:rFonts w:ascii="Times New Roman" w:eastAsiaTheme="minorEastAsia" w:hAnsi="Times New Roman" w:cs="Times New Roman"/>
          <w:sz w:val="22"/>
          <w:szCs w:val="22"/>
        </w:rPr>
        <w:t>R</w:t>
      </w:r>
      <w:r w:rsidRPr="00454791">
        <w:rPr>
          <w:rFonts w:ascii="Times New Roman" w:eastAsiaTheme="minorEastAsia" w:hAnsi="Times New Roman" w:cs="Times New Roman"/>
          <w:sz w:val="22"/>
          <w:szCs w:val="22"/>
        </w:rPr>
        <w:t>eus</w:t>
      </w:r>
      <w:r>
        <w:rPr>
          <w:rFonts w:ascii="Times New Roman" w:eastAsiaTheme="minorEastAsia" w:hAnsi="Times New Roman" w:cs="Times New Roman"/>
          <w:sz w:val="22"/>
          <w:szCs w:val="22"/>
        </w:rPr>
        <w:t>e the</w:t>
      </w:r>
      <w:r w:rsidRPr="00454791">
        <w:rPr>
          <w:rFonts w:ascii="Times New Roman" w:eastAsiaTheme="minorEastAsia" w:hAnsi="Times New Roman" w:cs="Times New Roman"/>
          <w:sz w:val="22"/>
          <w:szCs w:val="22"/>
        </w:rPr>
        <w:t xml:space="preserve"> existing parameter </w:t>
      </w:r>
      <w:r>
        <w:rPr>
          <w:rFonts w:ascii="Times New Roman" w:eastAsiaTheme="minorEastAsia" w:hAnsi="Times New Roman" w:cs="Times New Roman"/>
          <w:sz w:val="22"/>
          <w:szCs w:val="22"/>
        </w:rPr>
        <w:t xml:space="preserve">(i.e., </w:t>
      </w:r>
      <w:r w:rsidRPr="00454791">
        <w:rPr>
          <w:rFonts w:ascii="Times New Roman" w:eastAsiaTheme="minorEastAsia" w:hAnsi="Times New Roman" w:cs="Times New Roman"/>
          <w:sz w:val="22"/>
          <w:szCs w:val="22"/>
        </w:rPr>
        <w:t>powerRampingStepHighPriority</w:t>
      </w:r>
      <w:r>
        <w:rPr>
          <w:rFonts w:ascii="Times New Roman" w:eastAsiaTheme="minorEastAsia" w:hAnsi="Times New Roman" w:cs="Times New Roman"/>
          <w:sz w:val="22"/>
          <w:szCs w:val="22"/>
        </w:rPr>
        <w:t>)</w:t>
      </w:r>
    </w:p>
    <w:p w14:paraId="7F8CCB83" w14:textId="77777777" w:rsidR="00FD0AD8" w:rsidRDefault="00FD0AD8" w:rsidP="00FD0AD8">
      <w:pPr>
        <w:ind w:left="0" w:firstLine="0"/>
        <w:rPr>
          <w:lang w:val="en-US"/>
        </w:rPr>
      </w:pPr>
    </w:p>
    <w:p w14:paraId="595928DF" w14:textId="77777777" w:rsidR="00FD0AD8" w:rsidRDefault="00FD0AD8" w:rsidP="00FD0AD8">
      <w:pPr>
        <w:ind w:left="0" w:firstLine="0"/>
        <w:rPr>
          <w:rFonts w:eastAsia="바탕"/>
          <w:b/>
          <w:u w:val="single"/>
          <w:lang w:eastAsia="ko-KR"/>
        </w:rPr>
      </w:pPr>
      <w:r>
        <w:rPr>
          <w:rFonts w:eastAsia="맑은 고딕"/>
          <w:b/>
          <w:bCs/>
          <w:sz w:val="24"/>
          <w:szCs w:val="22"/>
          <w:u w:val="single"/>
          <w:lang w:eastAsia="ko-KR"/>
        </w:rPr>
        <w:t xml:space="preserve">Power control for </w:t>
      </w:r>
      <w:r>
        <w:rPr>
          <w:rFonts w:eastAsia="맑은 고딕" w:hint="eastAsia"/>
          <w:b/>
          <w:bCs/>
          <w:sz w:val="24"/>
          <w:szCs w:val="22"/>
          <w:u w:val="single"/>
          <w:lang w:eastAsia="ko-KR"/>
        </w:rPr>
        <w:t xml:space="preserve">msgA </w:t>
      </w:r>
      <w:r>
        <w:rPr>
          <w:rFonts w:eastAsia="맑은 고딕"/>
          <w:b/>
          <w:bCs/>
          <w:sz w:val="24"/>
          <w:szCs w:val="22"/>
          <w:u w:val="single"/>
          <w:lang w:eastAsia="ko-KR"/>
        </w:rPr>
        <w:t>PUSCH</w:t>
      </w:r>
    </w:p>
    <w:p w14:paraId="5339665B" w14:textId="77777777" w:rsidR="00FD0AD8"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6</w:t>
      </w:r>
      <w:r w:rsidRPr="00015121">
        <w:rPr>
          <w:rFonts w:eastAsia="바탕"/>
          <w:b/>
          <w:i/>
          <w:sz w:val="22"/>
          <w:szCs w:val="22"/>
          <w:lang w:eastAsia="ko-KR"/>
        </w:rPr>
        <w:t xml:space="preserve">: </w:t>
      </w:r>
    </w:p>
    <w:p w14:paraId="5C189323" w14:textId="77777777" w:rsidR="00FD0AD8" w:rsidRDefault="00FD0AD8" w:rsidP="00FD0AD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Considering two components (ramping counter/step size) for msgA PUSCH retransmission, followings are observed:</w:t>
      </w:r>
    </w:p>
    <w:p w14:paraId="35D19D00" w14:textId="77777777" w:rsidR="00FD0AD8" w:rsidRPr="00924BAE" w:rsidRDefault="00FD0AD8" w:rsidP="00FD0AD8">
      <w:pPr>
        <w:pStyle w:val="ae"/>
        <w:numPr>
          <w:ilvl w:val="1"/>
          <w:numId w:val="49"/>
        </w:numPr>
        <w:spacing w:before="120" w:after="120" w:line="240" w:lineRule="auto"/>
        <w:ind w:leftChars="0"/>
        <w:rPr>
          <w:rFonts w:ascii="Times New Roman" w:eastAsiaTheme="minorEastAsia" w:hAnsi="Times New Roman" w:cs="Times New Roman"/>
          <w:sz w:val="22"/>
          <w:szCs w:val="22"/>
        </w:rPr>
      </w:pPr>
      <w:r w:rsidRPr="00924BAE">
        <w:rPr>
          <w:rFonts w:ascii="Times New Roman" w:eastAsiaTheme="minorEastAsia" w:hAnsi="Times New Roman" w:cs="Times New Roman"/>
          <w:sz w:val="22"/>
          <w:szCs w:val="22"/>
        </w:rPr>
        <w:t>For ramping counter</w:t>
      </w:r>
      <w:r>
        <w:rPr>
          <w:rFonts w:ascii="Times New Roman" w:eastAsiaTheme="minorEastAsia" w:hAnsi="Times New Roman" w:cs="Times New Roman"/>
          <w:sz w:val="22"/>
          <w:szCs w:val="22"/>
        </w:rPr>
        <w:t>:</w:t>
      </w:r>
      <w:r w:rsidRPr="00924BAE">
        <w:rPr>
          <w:rFonts w:ascii="Times New Roman" w:eastAsiaTheme="minorEastAsia" w:hAnsi="Times New Roman" w:cs="Times New Roman"/>
          <w:sz w:val="22"/>
          <w:szCs w:val="22"/>
        </w:rPr>
        <w:t xml:space="preserve"> since msgA preamble is always accompanied with PUSCH, </w:t>
      </w:r>
      <w:r>
        <w:rPr>
          <w:rFonts w:ascii="Times New Roman" w:eastAsiaTheme="minorEastAsia" w:hAnsi="Times New Roman" w:cs="Times New Roman"/>
          <w:sz w:val="22"/>
          <w:szCs w:val="22"/>
        </w:rPr>
        <w:t>there is no reason to</w:t>
      </w:r>
      <w:r w:rsidRPr="00924BAE">
        <w:rPr>
          <w:rFonts w:ascii="Times New Roman" w:eastAsiaTheme="minorEastAsia" w:hAnsi="Times New Roman" w:cs="Times New Roman"/>
          <w:sz w:val="22"/>
          <w:szCs w:val="22"/>
        </w:rPr>
        <w:t xml:space="preserve"> control</w:t>
      </w:r>
      <w:r>
        <w:rPr>
          <w:rFonts w:ascii="Times New Roman" w:eastAsiaTheme="minorEastAsia" w:hAnsi="Times New Roman" w:cs="Times New Roman"/>
          <w:sz w:val="22"/>
          <w:szCs w:val="22"/>
        </w:rPr>
        <w:t xml:space="preserve"> them individually</w:t>
      </w:r>
      <w:r w:rsidRPr="00924BAE">
        <w:rPr>
          <w:rFonts w:ascii="Times New Roman" w:eastAsiaTheme="minorEastAsia" w:hAnsi="Times New Roman" w:cs="Times New Roman"/>
          <w:sz w:val="22"/>
          <w:szCs w:val="22"/>
        </w:rPr>
        <w:t xml:space="preserve"> </w:t>
      </w:r>
      <w:r w:rsidRPr="00924BAE">
        <w:rPr>
          <w:rFonts w:ascii="Times New Roman" w:eastAsiaTheme="minorEastAsia" w:hAnsi="Times New Roman" w:cs="Times New Roman" w:hint="eastAsia"/>
          <w:sz w:val="22"/>
          <w:szCs w:val="22"/>
        </w:rPr>
        <w:t xml:space="preserve">under one </w:t>
      </w:r>
      <w:r w:rsidRPr="00924BAE">
        <w:rPr>
          <w:rFonts w:ascii="Times New Roman" w:eastAsiaTheme="minorEastAsia" w:hAnsi="Times New Roman" w:cs="Times New Roman"/>
          <w:sz w:val="22"/>
          <w:szCs w:val="22"/>
        </w:rPr>
        <w:t>restriction (</w:t>
      </w:r>
      <w:r>
        <w:rPr>
          <w:rFonts w:ascii="Times New Roman" w:eastAsiaTheme="minorEastAsia" w:hAnsi="Times New Roman" w:cs="Times New Roman"/>
          <w:sz w:val="22"/>
          <w:szCs w:val="22"/>
        </w:rPr>
        <w:t xml:space="preserve">such as </w:t>
      </w:r>
      <w:r w:rsidRPr="00924BAE">
        <w:rPr>
          <w:rFonts w:ascii="Times New Roman" w:eastAsiaTheme="minorEastAsia" w:hAnsi="Times New Roman" w:cs="Times New Roman"/>
          <w:sz w:val="22"/>
          <w:szCs w:val="22"/>
        </w:rPr>
        <w:t>maximum</w:t>
      </w:r>
      <w:r>
        <w:rPr>
          <w:rFonts w:ascii="Times New Roman" w:eastAsiaTheme="minorEastAsia" w:hAnsi="Times New Roman" w:cs="Times New Roman"/>
          <w:sz w:val="22"/>
          <w:szCs w:val="22"/>
        </w:rPr>
        <w:t xml:space="preserve"> the</w:t>
      </w:r>
      <w:r w:rsidRPr="00924BAE">
        <w:rPr>
          <w:rFonts w:ascii="Times New Roman" w:eastAsiaTheme="minorEastAsia" w:hAnsi="Times New Roman" w:cs="Times New Roman"/>
          <w:sz w:val="22"/>
          <w:szCs w:val="22"/>
        </w:rPr>
        <w:t xml:space="preserve"> number of transmission</w:t>
      </w:r>
      <w:r>
        <w:rPr>
          <w:rFonts w:ascii="Times New Roman" w:eastAsiaTheme="minorEastAsia" w:hAnsi="Times New Roman" w:cs="Times New Roman"/>
          <w:sz w:val="22"/>
          <w:szCs w:val="22"/>
        </w:rPr>
        <w:t xml:space="preserve"> (</w:t>
      </w:r>
      <w:r w:rsidRPr="00C04954">
        <w:rPr>
          <w:rFonts w:ascii="Times New Roman" w:eastAsiaTheme="minorEastAsia" w:hAnsi="Times New Roman" w:cs="Times New Roman"/>
          <w:sz w:val="22"/>
          <w:szCs w:val="22"/>
        </w:rPr>
        <w:t>preambleTransMax</w:t>
      </w:r>
      <w:r>
        <w:rPr>
          <w:rFonts w:ascii="Times New Roman" w:eastAsiaTheme="minorEastAsia" w:hAnsi="Times New Roman" w:cs="Times New Roman"/>
          <w:sz w:val="22"/>
          <w:szCs w:val="22"/>
        </w:rPr>
        <w:t>)</w:t>
      </w:r>
      <w:r w:rsidRPr="00924BAE">
        <w:rPr>
          <w:rFonts w:ascii="Times New Roman" w:eastAsiaTheme="minorEastAsia" w:hAnsi="Times New Roman" w:cs="Times New Roman"/>
          <w:sz w:val="22"/>
          <w:szCs w:val="22"/>
        </w:rPr>
        <w:t>).</w:t>
      </w:r>
    </w:p>
    <w:p w14:paraId="4580E96F" w14:textId="77777777" w:rsidR="00FD0AD8" w:rsidRPr="00C04954" w:rsidRDefault="00FD0AD8" w:rsidP="00FD0AD8">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For ramping step size: there might be a case that </w:t>
      </w:r>
      <w:r w:rsidRPr="00924BAE">
        <w:rPr>
          <w:rFonts w:ascii="Times New Roman" w:eastAsiaTheme="minorEastAsia" w:hAnsi="Times New Roman" w:cs="Times New Roman"/>
          <w:sz w:val="22"/>
          <w:szCs w:val="22"/>
        </w:rPr>
        <w:t>msgA preamble and msgA PUSCH have different detection or collision probability</w:t>
      </w:r>
      <w:r>
        <w:rPr>
          <w:rFonts w:ascii="Times New Roman" w:eastAsiaTheme="minorEastAsia" w:hAnsi="Times New Roman" w:cs="Times New Roman"/>
          <w:sz w:val="22"/>
          <w:szCs w:val="22"/>
        </w:rPr>
        <w:t xml:space="preserve">. </w:t>
      </w:r>
    </w:p>
    <w:p w14:paraId="7D881865" w14:textId="77777777" w:rsidR="00FD0AD8" w:rsidRPr="0019167F" w:rsidRDefault="00FD0AD8" w:rsidP="00FD0AD8">
      <w:pPr>
        <w:pStyle w:val="ae"/>
        <w:numPr>
          <w:ilvl w:val="2"/>
          <w:numId w:val="47"/>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575A59">
        <w:rPr>
          <w:rFonts w:ascii="Times New Roman" w:eastAsia="맑은 고딕" w:hAnsi="Times New Roman" w:cs="Times New Roman" w:hint="eastAsia"/>
          <w:sz w:val="22"/>
        </w:rPr>
        <w:t>l</w:t>
      </w:r>
      <w:r w:rsidRPr="00575A59">
        <w:rPr>
          <w:rFonts w:ascii="Times New Roman" w:eastAsia="맑은 고딕" w:hAnsi="Times New Roman" w:cs="Times New Roman"/>
          <w:sz w:val="22"/>
        </w:rPr>
        <w:t>though random access is failed due to fail to detect msgA preamble, it seems that there is no reason for ramping PUSCH with same step size. In that case, if the step size is larger, the waste of power becomes bigger.</w:t>
      </w:r>
    </w:p>
    <w:p w14:paraId="691CC90F" w14:textId="497E8472" w:rsidR="00FD0AD8" w:rsidRDefault="00FD0AD8" w:rsidP="00FD0AD8">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4</w:t>
      </w:r>
      <w:r w:rsidRPr="000E624E">
        <w:rPr>
          <w:rFonts w:eastAsia="바탕"/>
          <w:b/>
          <w:i/>
          <w:sz w:val="22"/>
          <w:szCs w:val="22"/>
          <w:lang w:eastAsia="ko-KR"/>
        </w:rPr>
        <w:t xml:space="preserve">: </w:t>
      </w:r>
    </w:p>
    <w:p w14:paraId="6F7EE991" w14:textId="7D3D11AA" w:rsidR="00FD0AD8" w:rsidRPr="005566D1" w:rsidRDefault="00FD0AD8" w:rsidP="005566D1">
      <w:pPr>
        <w:pStyle w:val="ae"/>
        <w:numPr>
          <w:ilvl w:val="0"/>
          <w:numId w:val="49"/>
        </w:numPr>
        <w:spacing w:before="120" w:after="120" w:line="240" w:lineRule="auto"/>
        <w:ind w:leftChars="0"/>
        <w:rPr>
          <w:rFonts w:eastAsiaTheme="minorEastAsia"/>
          <w:sz w:val="22"/>
          <w:szCs w:val="22"/>
        </w:rPr>
      </w:pPr>
      <w:r>
        <w:rPr>
          <w:rFonts w:ascii="Times New Roman" w:eastAsia="맑은 고딕" w:hAnsi="Times New Roman" w:cs="Times New Roman"/>
          <w:sz w:val="22"/>
        </w:rPr>
        <w:lastRenderedPageBreak/>
        <w:t>For msgA power control, adopt a</w:t>
      </w:r>
      <w:r w:rsidRPr="00A41D7B">
        <w:rPr>
          <w:rFonts w:ascii="Times New Roman" w:eastAsia="맑은 고딕" w:hAnsi="Times New Roman" w:cs="Times New Roman"/>
          <w:sz w:val="22"/>
        </w:rPr>
        <w:t>lt</w:t>
      </w:r>
      <w:r>
        <w:rPr>
          <w:rFonts w:ascii="Times New Roman" w:eastAsia="맑은 고딕" w:hAnsi="Times New Roman" w:cs="Times New Roman"/>
          <w:sz w:val="22"/>
        </w:rPr>
        <w:t>.</w:t>
      </w:r>
      <w:r w:rsidRPr="00A41D7B">
        <w:rPr>
          <w:rFonts w:ascii="Times New Roman" w:eastAsia="맑은 고딕" w:hAnsi="Times New Roman" w:cs="Times New Roman"/>
          <w:sz w:val="22"/>
        </w:rPr>
        <w:t>3</w:t>
      </w:r>
      <w:r>
        <w:rPr>
          <w:rFonts w:ascii="Times New Roman" w:eastAsia="맑은 고딕" w:hAnsi="Times New Roman" w:cs="Times New Roman"/>
          <w:sz w:val="22"/>
        </w:rPr>
        <w:t xml:space="preserve"> which is</w:t>
      </w:r>
      <w:r w:rsidRPr="00A41D7B">
        <w:rPr>
          <w:rFonts w:ascii="Times New Roman" w:eastAsia="맑은 고딕" w:hAnsi="Times New Roman" w:cs="Times New Roman"/>
          <w:sz w:val="22"/>
        </w:rPr>
        <w:t xml:space="preserve"> </w:t>
      </w:r>
      <w:r>
        <w:rPr>
          <w:rFonts w:ascii="Times New Roman" w:eastAsia="맑은 고딕" w:hAnsi="Times New Roman" w:cs="Times New Roman"/>
          <w:sz w:val="22"/>
        </w:rPr>
        <w:t>s</w:t>
      </w:r>
      <w:r w:rsidRPr="00A41D7B">
        <w:rPr>
          <w:rFonts w:ascii="Times New Roman" w:eastAsia="맑은 고딕" w:hAnsi="Times New Roman" w:cs="Times New Roman"/>
          <w:sz w:val="22"/>
        </w:rPr>
        <w:t>eparate ramp up for MsgA PUSCH and MsgA PRACH, with the same counter</w:t>
      </w:r>
      <w:r>
        <w:rPr>
          <w:rFonts w:ascii="Times New Roman" w:eastAsia="맑은 고딕" w:hAnsi="Times New Roman" w:cs="Times New Roman"/>
          <w:sz w:val="22"/>
        </w:rPr>
        <w:t xml:space="preserve"> </w:t>
      </w:r>
    </w:p>
    <w:p w14:paraId="651DEE0E" w14:textId="77777777" w:rsidR="00FD0AD8" w:rsidRDefault="00FD0AD8" w:rsidP="00FD0AD8">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5</w:t>
      </w:r>
      <w:r w:rsidRPr="000E624E">
        <w:rPr>
          <w:rFonts w:eastAsia="바탕"/>
          <w:b/>
          <w:i/>
          <w:sz w:val="22"/>
          <w:szCs w:val="22"/>
          <w:lang w:eastAsia="ko-KR"/>
        </w:rPr>
        <w:t xml:space="preserve">: </w:t>
      </w:r>
    </w:p>
    <w:p w14:paraId="48428DB7" w14:textId="77777777" w:rsidR="00FD0AD8" w:rsidRPr="00C04954" w:rsidRDefault="00FD0AD8" w:rsidP="00FD0AD8">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For 2-step RACH, </w:t>
      </w:r>
    </w:p>
    <w:p w14:paraId="3C437E45" w14:textId="77777777" w:rsidR="00FD0AD8" w:rsidRPr="004761A1" w:rsidRDefault="00FD0AD8" w:rsidP="00FD0AD8">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In addition to separated configuration for 2-step RACH (i.e., P-TRP, ramping step, etc), t</w:t>
      </w:r>
      <w:r w:rsidRPr="004761A1">
        <w:rPr>
          <w:rFonts w:ascii="Times New Roman" w:eastAsiaTheme="minorEastAsia" w:hAnsi="Times New Roman" w:cs="Times New Roman"/>
          <w:sz w:val="22"/>
          <w:szCs w:val="22"/>
        </w:rPr>
        <w:t>he network configures additio</w:t>
      </w:r>
      <w:bookmarkStart w:id="3" w:name="_GoBack"/>
      <w:bookmarkEnd w:id="3"/>
      <w:r w:rsidRPr="004761A1">
        <w:rPr>
          <w:rFonts w:ascii="Times New Roman" w:eastAsiaTheme="minorEastAsia" w:hAnsi="Times New Roman" w:cs="Times New Roman"/>
          <w:sz w:val="22"/>
          <w:szCs w:val="22"/>
        </w:rPr>
        <w:t>nal parameter that plays a role as indicating that UEs boost their transmission power of msgA</w:t>
      </w:r>
      <w:r>
        <w:rPr>
          <w:rFonts w:ascii="Times New Roman" w:eastAsiaTheme="minorEastAsia" w:hAnsi="Times New Roman" w:cs="Times New Roman"/>
          <w:sz w:val="22"/>
          <w:szCs w:val="22"/>
        </w:rPr>
        <w:t>.</w:t>
      </w:r>
    </w:p>
    <w:p w14:paraId="04500047" w14:textId="77777777" w:rsidR="00FD0AD8" w:rsidRDefault="00FD0AD8" w:rsidP="00FD0AD8">
      <w:pPr>
        <w:pStyle w:val="ae"/>
        <w:numPr>
          <w:ilvl w:val="1"/>
          <w:numId w:val="49"/>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2-step RACH UE follows parameters for 4-step RACH until the corresponding time indicator. After that, they apply configured parameters for 2-step RACH to their retransmission of msgA.</w:t>
      </w:r>
    </w:p>
    <w:p w14:paraId="52CDC7AE" w14:textId="77777777" w:rsidR="00FD0AD8" w:rsidRDefault="00FD0AD8" w:rsidP="0022597D">
      <w:pPr>
        <w:spacing w:before="120" w:after="120" w:line="240" w:lineRule="auto"/>
        <w:ind w:left="0" w:firstLine="0"/>
        <w:rPr>
          <w:rFonts w:eastAsia="맑은 고딕"/>
          <w:sz w:val="22"/>
          <w:lang w:val="en-US" w:eastAsia="ko-KR"/>
        </w:rPr>
      </w:pPr>
    </w:p>
    <w:p w14:paraId="34864BE2" w14:textId="446AE21A" w:rsidR="00FD0AD8" w:rsidRDefault="00FD0AD8" w:rsidP="00FD0AD8">
      <w:pPr>
        <w:ind w:left="0" w:firstLine="0"/>
        <w:rPr>
          <w:rFonts w:eastAsia="바탕"/>
          <w:b/>
          <w:u w:val="single"/>
          <w:lang w:eastAsia="ko-KR"/>
        </w:rPr>
      </w:pPr>
      <w:r>
        <w:rPr>
          <w:rFonts w:eastAsia="맑은 고딕"/>
          <w:b/>
          <w:bCs/>
          <w:sz w:val="24"/>
          <w:szCs w:val="22"/>
          <w:u w:val="single"/>
          <w:lang w:eastAsia="ko-KR"/>
        </w:rPr>
        <w:t>Fall back to 4-step RACH</w:t>
      </w:r>
    </w:p>
    <w:p w14:paraId="1F7D633B" w14:textId="5370D52A" w:rsidR="00FD0AD8" w:rsidRDefault="00FD0AD8" w:rsidP="00FD0AD8">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6</w:t>
      </w:r>
      <w:r w:rsidRPr="000E624E">
        <w:rPr>
          <w:rFonts w:eastAsia="바탕"/>
          <w:b/>
          <w:i/>
          <w:sz w:val="22"/>
          <w:szCs w:val="22"/>
          <w:lang w:eastAsia="ko-KR"/>
        </w:rPr>
        <w:t xml:space="preserve">: </w:t>
      </w:r>
    </w:p>
    <w:p w14:paraId="4FE87835" w14:textId="03304C35" w:rsidR="00FD0AD8" w:rsidRPr="005566D1" w:rsidRDefault="00FD0AD8" w:rsidP="005566D1">
      <w:pPr>
        <w:pStyle w:val="ae"/>
        <w:numPr>
          <w:ilvl w:val="0"/>
          <w:numId w:val="49"/>
        </w:numPr>
        <w:spacing w:before="120" w:after="120" w:line="240" w:lineRule="auto"/>
        <w:ind w:leftChars="0"/>
        <w:rPr>
          <w:rFonts w:eastAsiaTheme="minorEastAsia"/>
          <w:sz w:val="22"/>
          <w:szCs w:val="22"/>
        </w:rPr>
      </w:pPr>
      <w:r>
        <w:rPr>
          <w:rFonts w:ascii="Times New Roman" w:eastAsia="맑은 고딕" w:hAnsi="Times New Roman" w:cs="Times New Roman"/>
          <w:sz w:val="22"/>
        </w:rPr>
        <w:t xml:space="preserve">Separately </w:t>
      </w:r>
      <w:r w:rsidRPr="0090228E">
        <w:rPr>
          <w:rFonts w:ascii="Times New Roman" w:eastAsia="맑은 고딕" w:hAnsi="Times New Roman" w:cs="Times New Roman"/>
          <w:sz w:val="22"/>
        </w:rPr>
        <w:t>configur</w:t>
      </w:r>
      <w:r>
        <w:rPr>
          <w:rFonts w:ascii="Times New Roman" w:eastAsia="맑은 고딕" w:hAnsi="Times New Roman" w:cs="Times New Roman"/>
          <w:sz w:val="22"/>
        </w:rPr>
        <w:t>e</w:t>
      </w:r>
      <w:r w:rsidRPr="0090228E">
        <w:rPr>
          <w:rFonts w:ascii="Times New Roman" w:eastAsia="맑은 고딕" w:hAnsi="Times New Roman" w:cs="Times New Roman"/>
          <w:sz w:val="22"/>
        </w:rPr>
        <w:t xml:space="preserve"> the maximum number of transmission</w:t>
      </w:r>
      <w:r>
        <w:rPr>
          <w:rFonts w:ascii="Times New Roman" w:eastAsia="맑은 고딕" w:hAnsi="Times New Roman" w:cs="Times New Roman"/>
          <w:sz w:val="22"/>
        </w:rPr>
        <w:t xml:space="preserve"> for 2-step RACH.</w:t>
      </w:r>
    </w:p>
    <w:p w14:paraId="67799B3F" w14:textId="0CACDD01" w:rsidR="00FD0AD8" w:rsidRDefault="00FD0AD8" w:rsidP="00FD0AD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 xml:space="preserve">ation </w:t>
      </w:r>
      <w:r w:rsidR="005566D1">
        <w:rPr>
          <w:rFonts w:eastAsia="바탕"/>
          <w:b/>
          <w:i/>
          <w:sz w:val="22"/>
          <w:szCs w:val="22"/>
          <w:lang w:eastAsia="ko-KR"/>
        </w:rPr>
        <w:t>7</w:t>
      </w:r>
      <w:r w:rsidRPr="00015121">
        <w:rPr>
          <w:rFonts w:eastAsia="바탕"/>
          <w:b/>
          <w:i/>
          <w:sz w:val="22"/>
          <w:szCs w:val="22"/>
          <w:lang w:eastAsia="ko-KR"/>
        </w:rPr>
        <w:t xml:space="preserve">: </w:t>
      </w:r>
    </w:p>
    <w:p w14:paraId="3F45AB1C" w14:textId="6718C6F2" w:rsidR="00FD0AD8" w:rsidRDefault="00FD0AD8" w:rsidP="00FD0AD8">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To provide fairness between 2-step and 4-step RACH, the total retry count for random access should be same. Here, retry count means the number of RA attempts itself. </w:t>
      </w:r>
    </w:p>
    <w:p w14:paraId="298E888C" w14:textId="3B66DB2F" w:rsidR="00FD0AD8" w:rsidRDefault="00FD0AD8" w:rsidP="00FD0AD8">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7</w:t>
      </w:r>
      <w:r w:rsidRPr="000E624E">
        <w:rPr>
          <w:rFonts w:eastAsia="바탕"/>
          <w:b/>
          <w:i/>
          <w:sz w:val="22"/>
          <w:szCs w:val="22"/>
          <w:lang w:eastAsia="ko-KR"/>
        </w:rPr>
        <w:t xml:space="preserve">: </w:t>
      </w:r>
    </w:p>
    <w:p w14:paraId="5C193B59" w14:textId="77777777" w:rsidR="00FD0AD8" w:rsidRDefault="00FD0AD8" w:rsidP="00FD0AD8">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T</w:t>
      </w:r>
      <w:r w:rsidRPr="00AB222D">
        <w:rPr>
          <w:rFonts w:ascii="Times New Roman" w:eastAsia="맑은 고딕" w:hAnsi="Times New Roman" w:cs="Times New Roman"/>
          <w:sz w:val="22"/>
        </w:rPr>
        <w:t>he number of msgA transmission should not be larger than the</w:t>
      </w:r>
      <w:r>
        <w:rPr>
          <w:rFonts w:ascii="Times New Roman" w:eastAsia="맑은 고딕" w:hAnsi="Times New Roman" w:cs="Times New Roman"/>
          <w:sz w:val="22"/>
        </w:rPr>
        <w:t xml:space="preserve"> maximum</w:t>
      </w:r>
      <w:r w:rsidRPr="00AB222D">
        <w:rPr>
          <w:rFonts w:ascii="Times New Roman" w:eastAsia="맑은 고딕" w:hAnsi="Times New Roman" w:cs="Times New Roman"/>
          <w:sz w:val="22"/>
        </w:rPr>
        <w:t xml:space="preserve"> number of msg1 transmission </w:t>
      </w:r>
      <w:r>
        <w:rPr>
          <w:rFonts w:ascii="Times New Roman" w:eastAsia="맑은 고딕" w:hAnsi="Times New Roman" w:cs="Times New Roman"/>
          <w:sz w:val="22"/>
        </w:rPr>
        <w:t xml:space="preserve">to provide fairness between 2-step and 4-step RACH. </w:t>
      </w:r>
    </w:p>
    <w:p w14:paraId="4F06B307" w14:textId="77777777" w:rsidR="00FD0AD8" w:rsidRDefault="00FD0AD8" w:rsidP="00FD0AD8">
      <w:pPr>
        <w:pStyle w:val="ae"/>
        <w:numPr>
          <w:ilvl w:val="0"/>
          <w:numId w:val="49"/>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Fall-back to 4-step RACH</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i</w:t>
      </w:r>
      <w:r>
        <w:rPr>
          <w:rFonts w:ascii="Times New Roman" w:eastAsia="맑은 고딕" w:hAnsi="Times New Roman" w:cs="Times New Roman" w:hint="eastAsia"/>
          <w:sz w:val="22"/>
        </w:rPr>
        <w:t xml:space="preserve">f </w:t>
      </w:r>
      <w:r w:rsidRPr="00F610AC">
        <w:rPr>
          <w:rFonts w:ascii="Times New Roman" w:eastAsia="맑은 고딕" w:hAnsi="Times New Roman" w:cs="Times New Roman"/>
          <w:sz w:val="22"/>
        </w:rPr>
        <w:t>number of msgA transmissio</w:t>
      </w:r>
      <w:r>
        <w:rPr>
          <w:rFonts w:ascii="Times New Roman" w:eastAsia="맑은 고딕" w:hAnsi="Times New Roman" w:cs="Times New Roman"/>
          <w:sz w:val="22"/>
        </w:rPr>
        <w:t>n is exceeded over msgATransMax.</w:t>
      </w:r>
    </w:p>
    <w:p w14:paraId="04CBE6B1" w14:textId="77777777" w:rsidR="0022597D" w:rsidRPr="0022597D" w:rsidRDefault="0022597D" w:rsidP="0022597D">
      <w:pPr>
        <w:spacing w:before="120" w:after="120" w:line="240" w:lineRule="auto"/>
        <w:ind w:left="0" w:firstLine="0"/>
        <w:rPr>
          <w:sz w:val="22"/>
          <w:szCs w:val="22"/>
          <w:lang w:val="en-US" w:eastAsia="ja-JP"/>
        </w:rPr>
      </w:pPr>
    </w:p>
    <w:p w14:paraId="1D5DD03F" w14:textId="77777777" w:rsidR="00A56A7B" w:rsidRPr="00A56A7B" w:rsidRDefault="00056ABF" w:rsidP="00A56A7B">
      <w:pPr>
        <w:pStyle w:val="1"/>
        <w:rPr>
          <w:rFonts w:eastAsia="바탕"/>
          <w:b/>
          <w:lang w:eastAsia="ko-KR"/>
        </w:rPr>
      </w:pPr>
      <w:r>
        <w:rPr>
          <w:rFonts w:eastAsia="바탕"/>
          <w:b/>
          <w:lang w:eastAsia="ko-KR"/>
        </w:rPr>
        <w:t>Reference</w:t>
      </w:r>
    </w:p>
    <w:p w14:paraId="330AC05A" w14:textId="77777777" w:rsidR="00774DED" w:rsidRDefault="00774DED" w:rsidP="00774DED">
      <w:pPr>
        <w:pStyle w:val="References"/>
        <w:numPr>
          <w:ilvl w:val="0"/>
          <w:numId w:val="40"/>
        </w:numPr>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#96-bis</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14:paraId="3E8210C4" w14:textId="77777777" w:rsidR="005E56EF" w:rsidRDefault="005E56EF" w:rsidP="005E56EF">
      <w:pPr>
        <w:pStyle w:val="References"/>
        <w:numPr>
          <w:ilvl w:val="0"/>
          <w:numId w:val="40"/>
        </w:numPr>
        <w:rPr>
          <w:rFonts w:eastAsia="맑은 고딕"/>
          <w:szCs w:val="22"/>
          <w:lang w:eastAsia="ko-KR"/>
        </w:rPr>
      </w:pPr>
      <w:r w:rsidRPr="001C7042">
        <w:rPr>
          <w:rFonts w:eastAsia="맑은 고딕" w:hint="eastAsia"/>
          <w:szCs w:val="22"/>
          <w:lang w:eastAsia="ko-KR"/>
        </w:rPr>
        <w:t>RAN1</w:t>
      </w:r>
      <w:r w:rsidR="00B37406">
        <w:rPr>
          <w:rFonts w:eastAsia="맑은 고딕"/>
          <w:szCs w:val="22"/>
          <w:lang w:eastAsia="ko-KR"/>
        </w:rPr>
        <w:t>#97</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14:paraId="1ECA0167" w14:textId="77777777" w:rsidR="005E56EF" w:rsidRDefault="005E56EF" w:rsidP="005E56EF">
      <w:pPr>
        <w:pStyle w:val="References"/>
        <w:numPr>
          <w:ilvl w:val="0"/>
          <w:numId w:val="0"/>
        </w:numPr>
        <w:ind w:left="360"/>
        <w:rPr>
          <w:rFonts w:eastAsia="맑은 고딕"/>
          <w:szCs w:val="22"/>
          <w:lang w:eastAsia="ko-KR"/>
        </w:rPr>
      </w:pPr>
    </w:p>
    <w:p w14:paraId="46A489DC" w14:textId="77777777" w:rsidR="00774DED" w:rsidRPr="005B2057" w:rsidRDefault="00774DED" w:rsidP="00774DED">
      <w:pPr>
        <w:pStyle w:val="References"/>
        <w:numPr>
          <w:ilvl w:val="0"/>
          <w:numId w:val="0"/>
        </w:numPr>
        <w:ind w:rightChars="100" w:right="200"/>
        <w:rPr>
          <w:rFonts w:eastAsia="맑은 고딕"/>
          <w:szCs w:val="22"/>
          <w:lang w:eastAsia="ko-KR"/>
        </w:rPr>
      </w:pPr>
    </w:p>
    <w:p w14:paraId="314994AA" w14:textId="77777777" w:rsidR="000D1993" w:rsidRPr="005B2057" w:rsidRDefault="000D1993" w:rsidP="00B72D6E">
      <w:pPr>
        <w:pStyle w:val="References"/>
        <w:numPr>
          <w:ilvl w:val="0"/>
          <w:numId w:val="0"/>
        </w:numPr>
        <w:ind w:left="6031" w:rightChars="100" w:right="200" w:hanging="360"/>
        <w:rPr>
          <w:rFonts w:eastAsia="맑은 고딕"/>
          <w:szCs w:val="22"/>
          <w:lang w:eastAsia="ko-KR"/>
        </w:rPr>
      </w:pPr>
    </w:p>
    <w:sectPr w:rsidR="000D1993" w:rsidRPr="005B205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C179E" w14:textId="77777777" w:rsidR="00173738" w:rsidRDefault="00173738" w:rsidP="00CB15B0">
      <w:pPr>
        <w:spacing w:before="0" w:after="0" w:line="240" w:lineRule="auto"/>
      </w:pPr>
      <w:r>
        <w:separator/>
      </w:r>
    </w:p>
  </w:endnote>
  <w:endnote w:type="continuationSeparator" w:id="0">
    <w:p w14:paraId="12898B11" w14:textId="77777777" w:rsidR="00173738" w:rsidRDefault="0017373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51BB0" w14:textId="77777777" w:rsidR="00173738" w:rsidRDefault="00173738" w:rsidP="00CB15B0">
      <w:pPr>
        <w:spacing w:before="0" w:after="0" w:line="240" w:lineRule="auto"/>
      </w:pPr>
      <w:r>
        <w:separator/>
      </w:r>
    </w:p>
  </w:footnote>
  <w:footnote w:type="continuationSeparator" w:id="0">
    <w:p w14:paraId="34235E46" w14:textId="77777777" w:rsidR="00173738" w:rsidRDefault="0017373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15:restartNumberingAfterBreak="0">
    <w:nsid w:val="0138690E"/>
    <w:multiLevelType w:val="hybridMultilevel"/>
    <w:tmpl w:val="8B52367A"/>
    <w:lvl w:ilvl="0" w:tplc="AE3847E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2121CF8"/>
    <w:multiLevelType w:val="hybridMultilevel"/>
    <w:tmpl w:val="21C4E3D0"/>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0" w15:restartNumberingAfterBreak="0">
    <w:nsid w:val="15FD34B0"/>
    <w:multiLevelType w:val="hybridMultilevel"/>
    <w:tmpl w:val="E0F224DA"/>
    <w:lvl w:ilvl="0" w:tplc="08090005">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A7B34"/>
    <w:multiLevelType w:val="hybridMultilevel"/>
    <w:tmpl w:val="9272C686"/>
    <w:lvl w:ilvl="0" w:tplc="08090005">
      <w:start w:val="1"/>
      <w:numFmt w:val="bullet"/>
      <w:lvlText w:val=""/>
      <w:lvlJc w:val="left"/>
      <w:pPr>
        <w:ind w:left="1135" w:hanging="400"/>
      </w:pPr>
      <w:rPr>
        <w:rFonts w:ascii="Wingdings" w:hAnsi="Wingdings" w:hint="default"/>
      </w:rPr>
    </w:lvl>
    <w:lvl w:ilvl="1" w:tplc="6E0AF71E">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3" w15:restartNumberingAfterBreak="0">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E200CA"/>
    <w:multiLevelType w:val="hybridMultilevel"/>
    <w:tmpl w:val="63728016"/>
    <w:lvl w:ilvl="0" w:tplc="114CDFB2">
      <w:start w:val="1"/>
      <w:numFmt w:val="decimal"/>
      <w:lvlText w:val="%1."/>
      <w:lvlJc w:val="left"/>
      <w:pPr>
        <w:ind w:left="1960" w:hanging="360"/>
      </w:pPr>
    </w:lvl>
    <w:lvl w:ilvl="1" w:tplc="04090019">
      <w:start w:val="1"/>
      <w:numFmt w:val="upperLetter"/>
      <w:lvlText w:val="%2."/>
      <w:lvlJc w:val="left"/>
      <w:pPr>
        <w:ind w:left="2400" w:hanging="400"/>
      </w:pPr>
    </w:lvl>
    <w:lvl w:ilvl="2" w:tplc="0409001B">
      <w:start w:val="1"/>
      <w:numFmt w:val="lowerRoman"/>
      <w:lvlText w:val="%3."/>
      <w:lvlJc w:val="right"/>
      <w:pPr>
        <w:ind w:left="2800" w:hanging="400"/>
      </w:pPr>
    </w:lvl>
    <w:lvl w:ilvl="3" w:tplc="0409000F">
      <w:start w:val="1"/>
      <w:numFmt w:val="decimal"/>
      <w:lvlText w:val="%4."/>
      <w:lvlJc w:val="left"/>
      <w:pPr>
        <w:ind w:left="3200" w:hanging="400"/>
      </w:pPr>
    </w:lvl>
    <w:lvl w:ilvl="4" w:tplc="04090019">
      <w:start w:val="1"/>
      <w:numFmt w:val="upperLetter"/>
      <w:lvlText w:val="%5."/>
      <w:lvlJc w:val="left"/>
      <w:pPr>
        <w:ind w:left="3600" w:hanging="400"/>
      </w:pPr>
    </w:lvl>
    <w:lvl w:ilvl="5" w:tplc="0409001B">
      <w:start w:val="1"/>
      <w:numFmt w:val="lowerRoman"/>
      <w:lvlText w:val="%6."/>
      <w:lvlJc w:val="right"/>
      <w:pPr>
        <w:ind w:left="4000" w:hanging="400"/>
      </w:pPr>
    </w:lvl>
    <w:lvl w:ilvl="6" w:tplc="0409000F">
      <w:start w:val="1"/>
      <w:numFmt w:val="decimal"/>
      <w:lvlText w:val="%7."/>
      <w:lvlJc w:val="left"/>
      <w:pPr>
        <w:ind w:left="4400" w:hanging="400"/>
      </w:pPr>
    </w:lvl>
    <w:lvl w:ilvl="7" w:tplc="04090019">
      <w:start w:val="1"/>
      <w:numFmt w:val="upperLetter"/>
      <w:lvlText w:val="%8."/>
      <w:lvlJc w:val="left"/>
      <w:pPr>
        <w:ind w:left="4800" w:hanging="400"/>
      </w:pPr>
    </w:lvl>
    <w:lvl w:ilvl="8" w:tplc="0409001B">
      <w:start w:val="1"/>
      <w:numFmt w:val="lowerRoman"/>
      <w:lvlText w:val="%9."/>
      <w:lvlJc w:val="right"/>
      <w:pPr>
        <w:ind w:left="5200" w:hanging="400"/>
      </w:pPr>
    </w:lvl>
  </w:abstractNum>
  <w:abstractNum w:abstractNumId="22" w15:restartNumberingAfterBreak="0">
    <w:nsid w:val="3D0529AF"/>
    <w:multiLevelType w:val="hybridMultilevel"/>
    <w:tmpl w:val="576AF4AA"/>
    <w:lvl w:ilvl="0" w:tplc="111A6698">
      <w:start w:val="1"/>
      <w:numFmt w:val="decimal"/>
      <w:lvlText w:val="%1."/>
      <w:lvlJc w:val="left"/>
      <w:pPr>
        <w:ind w:left="760" w:hanging="360"/>
      </w:pPr>
      <w:rPr>
        <w:rFonts w:ascii="맑은 고딕" w:hAnsi="맑은 고딕" w:hint="default"/>
        <w:b w:val="0"/>
        <w:color w:val="000000"/>
        <w:sz w:val="20"/>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1EA7E48"/>
    <w:multiLevelType w:val="hybridMultilevel"/>
    <w:tmpl w:val="9774E25C"/>
    <w:lvl w:ilvl="0" w:tplc="B35A1C9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A263FD"/>
    <w:multiLevelType w:val="hybridMultilevel"/>
    <w:tmpl w:val="C2F27204"/>
    <w:lvl w:ilvl="0" w:tplc="48404F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30" w15:restartNumberingAfterBreak="0">
    <w:nsid w:val="4EA12EEE"/>
    <w:multiLevelType w:val="hybridMultilevel"/>
    <w:tmpl w:val="44AAAED8"/>
    <w:lvl w:ilvl="0" w:tplc="04090003">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3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43BF8"/>
    <w:multiLevelType w:val="hybridMultilevel"/>
    <w:tmpl w:val="92D21FCA"/>
    <w:lvl w:ilvl="0" w:tplc="359E54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16227"/>
    <w:multiLevelType w:val="hybridMultilevel"/>
    <w:tmpl w:val="56FA4696"/>
    <w:lvl w:ilvl="0" w:tplc="3D30B1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8" w15:restartNumberingAfterBreak="0">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321444"/>
    <w:multiLevelType w:val="hybridMultilevel"/>
    <w:tmpl w:val="3064D9B2"/>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BB20481A">
      <w:start w:val="1"/>
      <w:numFmt w:val="bullet"/>
      <w:lvlText w:val="o"/>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39"/>
  </w:num>
  <w:num w:numId="3">
    <w:abstractNumId w:val="0"/>
  </w:num>
  <w:num w:numId="4">
    <w:abstractNumId w:val="19"/>
  </w:num>
  <w:num w:numId="5">
    <w:abstractNumId w:val="14"/>
  </w:num>
  <w:num w:numId="6">
    <w:abstractNumId w:val="20"/>
  </w:num>
  <w:num w:numId="7">
    <w:abstractNumId w:val="18"/>
  </w:num>
  <w:num w:numId="8">
    <w:abstractNumId w:val="6"/>
  </w:num>
  <w:num w:numId="9">
    <w:abstractNumId w:val="28"/>
  </w:num>
  <w:num w:numId="10">
    <w:abstractNumId w:val="15"/>
  </w:num>
  <w:num w:numId="11">
    <w:abstractNumId w:val="26"/>
  </w:num>
  <w:num w:numId="12">
    <w:abstractNumId w:val="40"/>
  </w:num>
  <w:num w:numId="13">
    <w:abstractNumId w:val="5"/>
  </w:num>
  <w:num w:numId="14">
    <w:abstractNumId w:val="35"/>
  </w:num>
  <w:num w:numId="15">
    <w:abstractNumId w:val="2"/>
  </w:num>
  <w:num w:numId="16">
    <w:abstractNumId w:val="37"/>
  </w:num>
  <w:num w:numId="17">
    <w:abstractNumId w:val="38"/>
  </w:num>
  <w:num w:numId="18">
    <w:abstractNumId w:val="13"/>
  </w:num>
  <w:num w:numId="19">
    <w:abstractNumId w:val="23"/>
  </w:num>
  <w:num w:numId="20">
    <w:abstractNumId w:val="19"/>
  </w:num>
  <w:num w:numId="21">
    <w:abstractNumId w:val="16"/>
  </w:num>
  <w:num w:numId="22">
    <w:abstractNumId w:val="19"/>
  </w:num>
  <w:num w:numId="23">
    <w:abstractNumId w:val="18"/>
  </w:num>
  <w:num w:numId="24">
    <w:abstractNumId w:val="39"/>
  </w:num>
  <w:num w:numId="25">
    <w:abstractNumId w:val="30"/>
  </w:num>
  <w:num w:numId="26">
    <w:abstractNumId w:val="18"/>
  </w:num>
  <w:num w:numId="27">
    <w:abstractNumId w:val="34"/>
  </w:num>
  <w:num w:numId="28">
    <w:abstractNumId w:val="3"/>
  </w:num>
  <w:num w:numId="29">
    <w:abstractNumId w:val="11"/>
  </w:num>
  <w:num w:numId="30">
    <w:abstractNumId w:val="1"/>
  </w:num>
  <w:num w:numId="31">
    <w:abstractNumId w:val="7"/>
  </w:num>
  <w:num w:numId="32">
    <w:abstractNumId w:val="25"/>
  </w:num>
  <w:num w:numId="33">
    <w:abstractNumId w:val="8"/>
  </w:num>
  <w:num w:numId="34">
    <w:abstractNumId w:val="4"/>
  </w:num>
  <w:num w:numId="35">
    <w:abstractNumId w:val="22"/>
  </w:num>
  <w:num w:numId="36">
    <w:abstractNumId w:val="27"/>
  </w:num>
  <w:num w:numId="37">
    <w:abstractNumId w:val="24"/>
  </w:num>
  <w:num w:numId="38">
    <w:abstractNumId w:val="31"/>
  </w:num>
  <w:num w:numId="39">
    <w:abstractNumId w:val="36"/>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2"/>
  </w:num>
  <w:num w:numId="43">
    <w:abstractNumId w:val="12"/>
  </w:num>
  <w:num w:numId="44">
    <w:abstractNumId w:val="41"/>
  </w:num>
  <w:num w:numId="45">
    <w:abstractNumId w:val="31"/>
  </w:num>
  <w:num w:numId="46">
    <w:abstractNumId w:val="9"/>
  </w:num>
  <w:num w:numId="47">
    <w:abstractNumId w:val="29"/>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3EF0"/>
    <w:rsid w:val="000B44B5"/>
    <w:rsid w:val="000B480B"/>
    <w:rsid w:val="000B4878"/>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350"/>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7C0"/>
    <w:rsid w:val="001718D4"/>
    <w:rsid w:val="00172AF5"/>
    <w:rsid w:val="00172E4C"/>
    <w:rsid w:val="00173738"/>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DD"/>
    <w:rsid w:val="002370CB"/>
    <w:rsid w:val="002375A8"/>
    <w:rsid w:val="00237A47"/>
    <w:rsid w:val="00237F34"/>
    <w:rsid w:val="002410B3"/>
    <w:rsid w:val="00241746"/>
    <w:rsid w:val="00241C2D"/>
    <w:rsid w:val="0024312A"/>
    <w:rsid w:val="0024402E"/>
    <w:rsid w:val="0024471A"/>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744"/>
    <w:rsid w:val="00275CA1"/>
    <w:rsid w:val="00276AC0"/>
    <w:rsid w:val="00277480"/>
    <w:rsid w:val="002801C7"/>
    <w:rsid w:val="00280266"/>
    <w:rsid w:val="00280A4C"/>
    <w:rsid w:val="00280C57"/>
    <w:rsid w:val="00280E6B"/>
    <w:rsid w:val="00282942"/>
    <w:rsid w:val="00283163"/>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6EB"/>
    <w:rsid w:val="004A7510"/>
    <w:rsid w:val="004A76C4"/>
    <w:rsid w:val="004A7A6E"/>
    <w:rsid w:val="004A7B59"/>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FC3"/>
    <w:rsid w:val="00564545"/>
    <w:rsid w:val="00565F03"/>
    <w:rsid w:val="00566435"/>
    <w:rsid w:val="005664EE"/>
    <w:rsid w:val="0056656F"/>
    <w:rsid w:val="00566FB0"/>
    <w:rsid w:val="005673F7"/>
    <w:rsid w:val="00567592"/>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D89"/>
    <w:rsid w:val="00605E2F"/>
    <w:rsid w:val="006062E8"/>
    <w:rsid w:val="00606EE7"/>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812"/>
    <w:rsid w:val="00797D34"/>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DB"/>
    <w:rsid w:val="009056C4"/>
    <w:rsid w:val="00905DAE"/>
    <w:rsid w:val="00906728"/>
    <w:rsid w:val="00906BAF"/>
    <w:rsid w:val="00906C4D"/>
    <w:rsid w:val="00906F50"/>
    <w:rsid w:val="00907136"/>
    <w:rsid w:val="00907DC0"/>
    <w:rsid w:val="00907E4A"/>
    <w:rsid w:val="00910795"/>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8CE"/>
    <w:rsid w:val="009F7C42"/>
    <w:rsid w:val="00A00335"/>
    <w:rsid w:val="00A004CC"/>
    <w:rsid w:val="00A019B1"/>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437"/>
    <w:rsid w:val="00A805B1"/>
    <w:rsid w:val="00A807BF"/>
    <w:rsid w:val="00A8086A"/>
    <w:rsid w:val="00A80BEB"/>
    <w:rsid w:val="00A810FB"/>
    <w:rsid w:val="00A81722"/>
    <w:rsid w:val="00A81F18"/>
    <w:rsid w:val="00A8366C"/>
    <w:rsid w:val="00A83673"/>
    <w:rsid w:val="00A8378C"/>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84A"/>
    <w:rsid w:val="00B47A66"/>
    <w:rsid w:val="00B47A96"/>
    <w:rsid w:val="00B47CEF"/>
    <w:rsid w:val="00B47D0D"/>
    <w:rsid w:val="00B47D64"/>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309"/>
    <w:rsid w:val="00D95887"/>
    <w:rsid w:val="00D96965"/>
    <w:rsid w:val="00D969F1"/>
    <w:rsid w:val="00DA07A4"/>
    <w:rsid w:val="00DA094B"/>
    <w:rsid w:val="00DA179D"/>
    <w:rsid w:val="00DA1D27"/>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8D7"/>
    <w:rsid w:val="00DB79C5"/>
    <w:rsid w:val="00DC0E2B"/>
    <w:rsid w:val="00DC1603"/>
    <w:rsid w:val="00DC1992"/>
    <w:rsid w:val="00DC1BFD"/>
    <w:rsid w:val="00DC2B9D"/>
    <w:rsid w:val="00DC2D02"/>
    <w:rsid w:val="00DC3078"/>
    <w:rsid w:val="00DC3775"/>
    <w:rsid w:val="00DC424D"/>
    <w:rsid w:val="00DC489A"/>
    <w:rsid w:val="00DC5C6C"/>
    <w:rsid w:val="00DC66E9"/>
    <w:rsid w:val="00DC6741"/>
    <w:rsid w:val="00DC7664"/>
    <w:rsid w:val="00DC7F23"/>
    <w:rsid w:val="00DD0A02"/>
    <w:rsid w:val="00DD0BBF"/>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02B"/>
    <w:rsid w:val="00DE72F0"/>
    <w:rsid w:val="00DE74CF"/>
    <w:rsid w:val="00DE7517"/>
    <w:rsid w:val="00DE78BC"/>
    <w:rsid w:val="00DE79D3"/>
    <w:rsid w:val="00DF0094"/>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0DBE"/>
    <w:rsid w:val="00E82EDE"/>
    <w:rsid w:val="00E8472E"/>
    <w:rsid w:val="00E84CD3"/>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50EC2"/>
    <w:rsid w:val="00F50F45"/>
    <w:rsid w:val="00F51776"/>
    <w:rsid w:val="00F51C52"/>
    <w:rsid w:val="00F522D9"/>
    <w:rsid w:val="00F530EB"/>
    <w:rsid w:val="00F5431D"/>
    <w:rsid w:val="00F544E5"/>
    <w:rsid w:val="00F564CC"/>
    <w:rsid w:val="00F56DBE"/>
    <w:rsid w:val="00F573BA"/>
    <w:rsid w:val="00F57B38"/>
    <w:rsid w:val="00F57D19"/>
    <w:rsid w:val="00F610AC"/>
    <w:rsid w:val="00F61223"/>
    <w:rsid w:val="00F617C2"/>
    <w:rsid w:val="00F61C6C"/>
    <w:rsid w:val="00F61CB0"/>
    <w:rsid w:val="00F62550"/>
    <w:rsid w:val="00F643AD"/>
    <w:rsid w:val="00F64E77"/>
    <w:rsid w:val="00F652C1"/>
    <w:rsid w:val="00F66017"/>
    <w:rsid w:val="00F660EC"/>
    <w:rsid w:val="00F66B41"/>
    <w:rsid w:val="00F66DCB"/>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FE710-5EBA-4FB4-BEAE-E10E53E4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2988</Words>
  <Characters>17037</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19986</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2019-08-16T14:12:00Z</dcterms:created>
  <dcterms:modified xsi:type="dcterms:W3CDTF">2019-08-16T14:12:00Z</dcterms:modified>
</cp:coreProperties>
</file>